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D420" w14:textId="77777777" w:rsidR="009D2A35" w:rsidRDefault="009D2A35" w:rsidP="009D2A35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CE79509" wp14:editId="2B4D38C3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B035" w14:textId="77777777" w:rsidR="009D2A35" w:rsidRDefault="009D2A35" w:rsidP="009D2A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AND</w:t>
      </w:r>
      <w:r w:rsidRPr="009D2A35">
        <w:rPr>
          <w:rFonts w:ascii="Arial" w:hAnsi="Arial" w:cs="Arial"/>
          <w:b/>
        </w:rPr>
        <w:t xml:space="preserve"> PERSON SPECIFICATION</w:t>
      </w:r>
    </w:p>
    <w:p w14:paraId="3051C044" w14:textId="77777777" w:rsidR="009D2A35" w:rsidRDefault="009D2A35" w:rsidP="00874770">
      <w:pPr>
        <w:jc w:val="center"/>
        <w:rPr>
          <w:rFonts w:ascii="Arial" w:hAnsi="Arial" w:cs="Arial"/>
          <w:b/>
        </w:rPr>
      </w:pPr>
    </w:p>
    <w:tbl>
      <w:tblPr>
        <w:tblStyle w:val="PlainTable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5"/>
        <w:gridCol w:w="7005"/>
      </w:tblGrid>
      <w:tr w:rsidR="009D2A35" w14:paraId="5A4A410F" w14:textId="77777777" w:rsidTr="00371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49B077" w14:textId="77777777" w:rsidR="009D2A35" w:rsidRPr="009D2A35" w:rsidRDefault="009D2A35" w:rsidP="00874770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Job Title:</w:t>
            </w:r>
          </w:p>
        </w:tc>
        <w:tc>
          <w:tcPr>
            <w:tcW w:w="7036" w:type="dxa"/>
          </w:tcPr>
          <w:p w14:paraId="6503B52C" w14:textId="1ED07D16" w:rsidR="009D2A35" w:rsidRPr="00B271AA" w:rsidRDefault="0013649A" w:rsidP="00874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  <w:r w:rsidR="00EE2367">
              <w:rPr>
                <w:rFonts w:ascii="Arial" w:hAnsi="Arial" w:cs="Arial"/>
              </w:rPr>
              <w:t>prentice</w:t>
            </w:r>
            <w:r w:rsidR="00B271AA" w:rsidRPr="00B271AA">
              <w:rPr>
                <w:rFonts w:ascii="Arial" w:hAnsi="Arial" w:cs="Arial"/>
              </w:rPr>
              <w:t xml:space="preserve"> Horticultural Worker (Cemeteries)</w:t>
            </w:r>
          </w:p>
        </w:tc>
      </w:tr>
      <w:tr w:rsidR="009D2A35" w14:paraId="4BE19852" w14:textId="77777777" w:rsidTr="000B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EEAF6" w:themeFill="accent1" w:themeFillTint="33"/>
          </w:tcPr>
          <w:p w14:paraId="6DAEC1C0" w14:textId="77777777" w:rsidR="009D2A35" w:rsidRPr="009D2A35" w:rsidRDefault="009D2A35" w:rsidP="00874770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HBC Grade:</w:t>
            </w:r>
          </w:p>
        </w:tc>
        <w:tc>
          <w:tcPr>
            <w:tcW w:w="7036" w:type="dxa"/>
          </w:tcPr>
          <w:p w14:paraId="644BD2C4" w14:textId="77777777" w:rsidR="009D2A35" w:rsidRDefault="00B271AA" w:rsidP="008747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271AA">
              <w:rPr>
                <w:rFonts w:ascii="Arial" w:hAnsi="Arial" w:cs="Arial"/>
                <w:b/>
              </w:rPr>
              <w:t>HBC3 75% (Apprentice Grade)</w:t>
            </w:r>
          </w:p>
        </w:tc>
      </w:tr>
      <w:tr w:rsidR="009D2A35" w14:paraId="2EAF5C67" w14:textId="77777777" w:rsidTr="00371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9D69F1" w14:textId="77777777" w:rsidR="009D2A35" w:rsidRPr="009D2A35" w:rsidRDefault="009D2A35" w:rsidP="00874770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Service:</w:t>
            </w:r>
          </w:p>
        </w:tc>
        <w:tc>
          <w:tcPr>
            <w:tcW w:w="7036" w:type="dxa"/>
          </w:tcPr>
          <w:p w14:paraId="39F60876" w14:textId="77777777" w:rsidR="009D2A35" w:rsidRDefault="00592CAC" w:rsidP="00874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Cemetery &amp; Crematorium</w:t>
            </w:r>
            <w:r w:rsidR="00B271AA" w:rsidRPr="00B271AA">
              <w:rPr>
                <w:rFonts w:ascii="Arial" w:hAnsi="Arial" w:cs="Arial"/>
                <w:b/>
              </w:rPr>
              <w:t xml:space="preserve"> Section</w:t>
            </w:r>
          </w:p>
        </w:tc>
      </w:tr>
      <w:tr w:rsidR="009D2A35" w14:paraId="330DF030" w14:textId="77777777" w:rsidTr="000B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EEAF6" w:themeFill="accent1" w:themeFillTint="33"/>
          </w:tcPr>
          <w:p w14:paraId="1878A47A" w14:textId="77777777" w:rsidR="009D2A35" w:rsidRPr="009D2A35" w:rsidRDefault="009D2A35" w:rsidP="00874770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Division:</w:t>
            </w:r>
          </w:p>
        </w:tc>
        <w:tc>
          <w:tcPr>
            <w:tcW w:w="7036" w:type="dxa"/>
          </w:tcPr>
          <w:p w14:paraId="674A939E" w14:textId="77777777" w:rsidR="009D2A35" w:rsidRDefault="00B271AA" w:rsidP="008747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271AA">
              <w:rPr>
                <w:rFonts w:ascii="Arial" w:hAnsi="Arial" w:cs="Arial"/>
                <w:b/>
              </w:rPr>
              <w:t>Environment Services Division</w:t>
            </w:r>
          </w:p>
        </w:tc>
      </w:tr>
    </w:tbl>
    <w:p w14:paraId="38C42878" w14:textId="77777777" w:rsidR="009D2A35" w:rsidRDefault="009D2A35" w:rsidP="0087477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9D2A35" w14:paraId="4599B010" w14:textId="77777777" w:rsidTr="008F0D52">
        <w:tc>
          <w:tcPr>
            <w:tcW w:w="901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585164ED" w14:textId="77777777" w:rsidR="00371ACF" w:rsidRDefault="00371ACF" w:rsidP="00874770">
            <w:pPr>
              <w:tabs>
                <w:tab w:val="left" w:pos="390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Purpose of the Role</w:t>
            </w:r>
          </w:p>
        </w:tc>
      </w:tr>
      <w:tr w:rsidR="009D2A35" w14:paraId="0511A4D3" w14:textId="77777777" w:rsidTr="00371ACF">
        <w:tc>
          <w:tcPr>
            <w:tcW w:w="9016" w:type="dxa"/>
            <w:tcBorders>
              <w:top w:val="single" w:sz="12" w:space="0" w:color="auto"/>
            </w:tcBorders>
          </w:tcPr>
          <w:p w14:paraId="2762E3DA" w14:textId="77777777" w:rsidR="000F625D" w:rsidRPr="00B271AA" w:rsidRDefault="000F625D" w:rsidP="000F625D">
            <w:pPr>
              <w:jc w:val="both"/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 xml:space="preserve">To undertake a </w:t>
            </w:r>
            <w:proofErr w:type="gramStart"/>
            <w:r w:rsidRPr="00B271AA">
              <w:rPr>
                <w:rFonts w:ascii="Arial" w:hAnsi="Arial" w:cs="Arial"/>
              </w:rPr>
              <w:t>two year</w:t>
            </w:r>
            <w:proofErr w:type="gramEnd"/>
            <w:r w:rsidRPr="00B271AA">
              <w:rPr>
                <w:rFonts w:ascii="Arial" w:hAnsi="Arial" w:cs="Arial"/>
              </w:rPr>
              <w:t xml:space="preserve"> training period in Horticulture through a mixture of </w:t>
            </w:r>
            <w:proofErr w:type="gramStart"/>
            <w:r w:rsidRPr="00B271AA">
              <w:rPr>
                <w:rFonts w:ascii="Arial" w:hAnsi="Arial" w:cs="Arial"/>
              </w:rPr>
              <w:t>work based</w:t>
            </w:r>
            <w:proofErr w:type="gramEnd"/>
            <w:r w:rsidRPr="00B271AA">
              <w:rPr>
                <w:rFonts w:ascii="Arial" w:hAnsi="Arial" w:cs="Arial"/>
              </w:rPr>
              <w:t xml:space="preserve"> tasks and attendance at horticultural college, which will result in City &amp; Guilds Level 2 Diploma in Practical Horticulture Skills and ICCM accredited certificates in safety, first aid and working practices in cemetery grounds</w:t>
            </w:r>
            <w:r>
              <w:rPr>
                <w:rFonts w:ascii="Arial" w:hAnsi="Arial" w:cs="Arial"/>
              </w:rPr>
              <w:t xml:space="preserve"> and crematoriums</w:t>
            </w:r>
            <w:r w:rsidRPr="00B271AA">
              <w:rPr>
                <w:rFonts w:ascii="Arial" w:hAnsi="Arial" w:cs="Arial"/>
              </w:rPr>
              <w:t>.</w:t>
            </w:r>
          </w:p>
          <w:p w14:paraId="17CBED6D" w14:textId="77777777" w:rsidR="000F625D" w:rsidRPr="00B271AA" w:rsidRDefault="000F625D" w:rsidP="000F625D">
            <w:pPr>
              <w:jc w:val="both"/>
              <w:rPr>
                <w:rFonts w:ascii="Arial" w:hAnsi="Arial" w:cs="Arial"/>
              </w:rPr>
            </w:pPr>
          </w:p>
          <w:p w14:paraId="0560302A" w14:textId="77777777" w:rsidR="000F625D" w:rsidRPr="00B271AA" w:rsidRDefault="000F625D" w:rsidP="000F625D">
            <w:pPr>
              <w:jc w:val="both"/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 xml:space="preserve">The role represents an opportunity to develop a range of practical horticultural skills; appropriate to the care and attention that are required to maintain </w:t>
            </w:r>
            <w:proofErr w:type="gramStart"/>
            <w:r w:rsidRPr="00B271AA">
              <w:rPr>
                <w:rFonts w:ascii="Arial" w:hAnsi="Arial" w:cs="Arial"/>
              </w:rPr>
              <w:t>high profile, well regarded</w:t>
            </w:r>
            <w:proofErr w:type="gramEnd"/>
            <w:r w:rsidRPr="00B271AA">
              <w:rPr>
                <w:rFonts w:ascii="Arial" w:hAnsi="Arial" w:cs="Arial"/>
              </w:rPr>
              <w:t xml:space="preserve"> cemetery grounds and remembrance gardens. The training will cover the skills and horticultural practices that are needed through the different seasons of the year and will </w:t>
            </w:r>
            <w:proofErr w:type="gramStart"/>
            <w:r w:rsidRPr="00B271AA">
              <w:rPr>
                <w:rFonts w:ascii="Arial" w:hAnsi="Arial" w:cs="Arial"/>
              </w:rPr>
              <w:t>include;</w:t>
            </w:r>
            <w:proofErr w:type="gramEnd"/>
            <w:r w:rsidRPr="00B271AA">
              <w:rPr>
                <w:rFonts w:ascii="Arial" w:hAnsi="Arial" w:cs="Arial"/>
              </w:rPr>
              <w:t xml:space="preserve"> tree/shrub planting, formative pruning, grass establishment and mowing, strimming, application of fertilizer and herbicides. All to current best practice and certified standards.</w:t>
            </w:r>
          </w:p>
          <w:p w14:paraId="56246C43" w14:textId="77777777" w:rsidR="000F625D" w:rsidRPr="00B271AA" w:rsidRDefault="000F625D" w:rsidP="000F625D">
            <w:pPr>
              <w:jc w:val="both"/>
              <w:rPr>
                <w:rFonts w:ascii="Arial" w:hAnsi="Arial" w:cs="Arial"/>
              </w:rPr>
            </w:pPr>
          </w:p>
          <w:p w14:paraId="7A756787" w14:textId="4E5A183C" w:rsidR="009D2A35" w:rsidRDefault="000F625D" w:rsidP="000F625D">
            <w:pPr>
              <w:jc w:val="both"/>
              <w:rPr>
                <w:rFonts w:ascii="Arial" w:hAnsi="Arial" w:cs="Arial"/>
                <w:b/>
              </w:rPr>
            </w:pPr>
            <w:r w:rsidRPr="00B271AA">
              <w:rPr>
                <w:rFonts w:ascii="Arial" w:hAnsi="Arial" w:cs="Arial"/>
              </w:rPr>
              <w:t>All the experience and training gained in this role will form a strong basis for further career development and progression in landscape garden management and environmental based roles.</w:t>
            </w:r>
          </w:p>
        </w:tc>
      </w:tr>
    </w:tbl>
    <w:p w14:paraId="10ECF305" w14:textId="77777777" w:rsidR="009D2A35" w:rsidRDefault="009D2A35" w:rsidP="0087477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8458"/>
      </w:tblGrid>
      <w:tr w:rsidR="009D2A35" w14:paraId="74A9BEFA" w14:textId="77777777" w:rsidTr="00B271AA">
        <w:tc>
          <w:tcPr>
            <w:tcW w:w="898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6D33BB6A" w14:textId="77777777" w:rsidR="00371ACF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Duties </w:t>
            </w:r>
          </w:p>
        </w:tc>
      </w:tr>
      <w:tr w:rsidR="009D2A35" w14:paraId="4C992621" w14:textId="77777777" w:rsidTr="00B271AA">
        <w:tc>
          <w:tcPr>
            <w:tcW w:w="461" w:type="dxa"/>
            <w:tcBorders>
              <w:top w:val="single" w:sz="18" w:space="0" w:color="auto"/>
            </w:tcBorders>
          </w:tcPr>
          <w:p w14:paraId="2F106532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9" w:type="dxa"/>
            <w:tcBorders>
              <w:top w:val="single" w:sz="18" w:space="0" w:color="auto"/>
            </w:tcBorders>
          </w:tcPr>
          <w:p w14:paraId="23070A0E" w14:textId="77777777" w:rsidR="009D2A35" w:rsidRDefault="00B271AA" w:rsidP="00874770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 xml:space="preserve">To work within the Environment Services Division, Cemeteries Team of Halton Borough Council undertaking horticultural and other </w:t>
            </w:r>
            <w:proofErr w:type="gramStart"/>
            <w:r w:rsidRPr="00B271AA">
              <w:rPr>
                <w:rFonts w:ascii="Arial" w:hAnsi="Arial" w:cs="Arial"/>
              </w:rPr>
              <w:t>land based</w:t>
            </w:r>
            <w:proofErr w:type="gramEnd"/>
            <w:r w:rsidRPr="00B271AA">
              <w:rPr>
                <w:rFonts w:ascii="Arial" w:hAnsi="Arial" w:cs="Arial"/>
              </w:rPr>
              <w:t xml:space="preserve"> tasks.</w:t>
            </w:r>
          </w:p>
          <w:p w14:paraId="60197B39" w14:textId="77777777" w:rsidR="00B271AA" w:rsidRPr="00B271AA" w:rsidRDefault="00B271AA" w:rsidP="00874770">
            <w:pPr>
              <w:rPr>
                <w:rFonts w:ascii="Arial" w:hAnsi="Arial" w:cs="Arial"/>
              </w:rPr>
            </w:pPr>
          </w:p>
        </w:tc>
      </w:tr>
      <w:tr w:rsidR="009D2A35" w14:paraId="037B3B82" w14:textId="77777777" w:rsidTr="00B271AA">
        <w:tc>
          <w:tcPr>
            <w:tcW w:w="461" w:type="dxa"/>
            <w:shd w:val="clear" w:color="auto" w:fill="F2F2F2" w:themeFill="background1" w:themeFillShade="F2"/>
          </w:tcPr>
          <w:p w14:paraId="2A589376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9" w:type="dxa"/>
            <w:shd w:val="clear" w:color="auto" w:fill="F2F2F2" w:themeFill="background1" w:themeFillShade="F2"/>
          </w:tcPr>
          <w:p w14:paraId="231DD6AF" w14:textId="77777777" w:rsidR="009D2A35" w:rsidRDefault="00B271AA" w:rsidP="00874770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To attend horticultural college at least one day per week in term time.</w:t>
            </w:r>
          </w:p>
          <w:p w14:paraId="4AC1AF9F" w14:textId="77777777" w:rsidR="00B271AA" w:rsidRPr="00B271AA" w:rsidRDefault="00B271AA" w:rsidP="00874770">
            <w:pPr>
              <w:rPr>
                <w:rFonts w:ascii="Arial" w:hAnsi="Arial" w:cs="Arial"/>
              </w:rPr>
            </w:pPr>
          </w:p>
        </w:tc>
      </w:tr>
      <w:tr w:rsidR="009D2A35" w14:paraId="1C78CD56" w14:textId="77777777" w:rsidTr="00B271AA">
        <w:tc>
          <w:tcPr>
            <w:tcW w:w="461" w:type="dxa"/>
          </w:tcPr>
          <w:p w14:paraId="29A6AE6A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9" w:type="dxa"/>
          </w:tcPr>
          <w:p w14:paraId="7A7DD738" w14:textId="77777777" w:rsidR="009D2A35" w:rsidRDefault="00B271AA" w:rsidP="00874770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To complete a City &amp; Guilds Level 2 Diploma in Practical Horticulture Skills.</w:t>
            </w:r>
          </w:p>
          <w:p w14:paraId="48B680D2" w14:textId="77777777" w:rsidR="00B271AA" w:rsidRPr="00B271AA" w:rsidRDefault="00B271AA" w:rsidP="00874770">
            <w:pPr>
              <w:rPr>
                <w:rFonts w:ascii="Arial" w:hAnsi="Arial" w:cs="Arial"/>
              </w:rPr>
            </w:pPr>
          </w:p>
        </w:tc>
      </w:tr>
      <w:tr w:rsidR="009D2A35" w14:paraId="3FED4B06" w14:textId="77777777" w:rsidTr="00B271AA">
        <w:tc>
          <w:tcPr>
            <w:tcW w:w="461" w:type="dxa"/>
            <w:shd w:val="clear" w:color="auto" w:fill="F2F2F2" w:themeFill="background1" w:themeFillShade="F2"/>
          </w:tcPr>
          <w:p w14:paraId="616A15EF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9" w:type="dxa"/>
            <w:shd w:val="clear" w:color="auto" w:fill="F2F2F2" w:themeFill="background1" w:themeFillShade="F2"/>
          </w:tcPr>
          <w:p w14:paraId="3DD86CC8" w14:textId="77777777" w:rsidR="009D2A35" w:rsidRDefault="00B271AA" w:rsidP="00B271AA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 xml:space="preserve">To qualify in a number of </w:t>
            </w:r>
            <w:proofErr w:type="gramStart"/>
            <w:r w:rsidRPr="00B271AA">
              <w:rPr>
                <w:rFonts w:ascii="Arial" w:hAnsi="Arial" w:cs="Arial"/>
              </w:rPr>
              <w:t>set</w:t>
            </w:r>
            <w:proofErr w:type="gramEnd"/>
            <w:r w:rsidRPr="00B271AA">
              <w:rPr>
                <w:rFonts w:ascii="Arial" w:hAnsi="Arial" w:cs="Arial"/>
              </w:rPr>
              <w:t xml:space="preserve"> </w:t>
            </w:r>
            <w:proofErr w:type="gramStart"/>
            <w:r w:rsidRPr="00B271AA">
              <w:rPr>
                <w:rFonts w:ascii="Arial" w:hAnsi="Arial" w:cs="Arial"/>
              </w:rPr>
              <w:t>land based</w:t>
            </w:r>
            <w:proofErr w:type="gramEnd"/>
            <w:r w:rsidRPr="00B271AA">
              <w:rPr>
                <w:rFonts w:ascii="Arial" w:hAnsi="Arial" w:cs="Arial"/>
              </w:rPr>
              <w:t xml:space="preserve"> qualifications such as PA1 &amp; PA6 – Herbicide Application and gain </w:t>
            </w:r>
            <w:proofErr w:type="spellStart"/>
            <w:r w:rsidRPr="00B271AA">
              <w:rPr>
                <w:rFonts w:ascii="Arial" w:hAnsi="Arial" w:cs="Arial"/>
              </w:rPr>
              <w:t>Lantra</w:t>
            </w:r>
            <w:proofErr w:type="spellEnd"/>
            <w:r w:rsidRPr="00B271AA">
              <w:rPr>
                <w:rFonts w:ascii="Arial" w:hAnsi="Arial" w:cs="Arial"/>
              </w:rPr>
              <w:t xml:space="preserve"> certification in the competent use of horticultural powered machinery including Pedestrian Controlled Petrol Driven Mowers, Handheld </w:t>
            </w:r>
            <w:proofErr w:type="spellStart"/>
            <w:r w:rsidRPr="00B271AA">
              <w:rPr>
                <w:rFonts w:ascii="Arial" w:hAnsi="Arial" w:cs="Arial"/>
              </w:rPr>
              <w:t>Brushcutters</w:t>
            </w:r>
            <w:proofErr w:type="spellEnd"/>
            <w:r w:rsidRPr="00B271AA">
              <w:rPr>
                <w:rFonts w:ascii="Arial" w:hAnsi="Arial" w:cs="Arial"/>
              </w:rPr>
              <w:t xml:space="preserve"> and </w:t>
            </w:r>
            <w:proofErr w:type="spellStart"/>
            <w:r w:rsidRPr="00B271AA">
              <w:rPr>
                <w:rFonts w:ascii="Arial" w:hAnsi="Arial" w:cs="Arial"/>
              </w:rPr>
              <w:t>Strimmers</w:t>
            </w:r>
            <w:proofErr w:type="spellEnd"/>
            <w:r w:rsidRPr="00B271AA">
              <w:rPr>
                <w:rFonts w:ascii="Arial" w:hAnsi="Arial" w:cs="Arial"/>
              </w:rPr>
              <w:t xml:space="preserve">, and Ride-on Mowers over the </w:t>
            </w:r>
            <w:proofErr w:type="gramStart"/>
            <w:r w:rsidRPr="00B271AA">
              <w:rPr>
                <w:rFonts w:ascii="Arial" w:hAnsi="Arial" w:cs="Arial"/>
              </w:rPr>
              <w:t>two year</w:t>
            </w:r>
            <w:proofErr w:type="gramEnd"/>
            <w:r w:rsidRPr="00B271AA">
              <w:rPr>
                <w:rFonts w:ascii="Arial" w:hAnsi="Arial" w:cs="Arial"/>
              </w:rPr>
              <w:t xml:space="preserve"> period.</w:t>
            </w:r>
          </w:p>
          <w:p w14:paraId="32D21145" w14:textId="77777777" w:rsidR="00B271AA" w:rsidRPr="00B271AA" w:rsidRDefault="00B271AA" w:rsidP="00B271AA">
            <w:pPr>
              <w:rPr>
                <w:rFonts w:ascii="Arial" w:hAnsi="Arial" w:cs="Arial"/>
              </w:rPr>
            </w:pPr>
          </w:p>
        </w:tc>
      </w:tr>
      <w:tr w:rsidR="009D2A35" w14:paraId="3C92501E" w14:textId="77777777" w:rsidTr="00B271AA">
        <w:tc>
          <w:tcPr>
            <w:tcW w:w="461" w:type="dxa"/>
          </w:tcPr>
          <w:p w14:paraId="0D63FF8C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9" w:type="dxa"/>
          </w:tcPr>
          <w:p w14:paraId="504F5395" w14:textId="77777777" w:rsidR="009D2A35" w:rsidRDefault="00B271AA" w:rsidP="00B271AA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 xml:space="preserve">To achieve certification in a number of </w:t>
            </w:r>
            <w:proofErr w:type="gramStart"/>
            <w:r w:rsidRPr="00B271AA">
              <w:rPr>
                <w:rFonts w:ascii="Arial" w:hAnsi="Arial" w:cs="Arial"/>
              </w:rPr>
              <w:t>cemetery based</w:t>
            </w:r>
            <w:proofErr w:type="gramEnd"/>
            <w:r w:rsidRPr="00B271AA">
              <w:rPr>
                <w:rFonts w:ascii="Arial" w:hAnsi="Arial" w:cs="Arial"/>
              </w:rPr>
              <w:t xml:space="preserve"> qualifications including the Safe use of Excavators, Safety in the Burial Process, and Safe Use of Dumpers.</w:t>
            </w:r>
          </w:p>
          <w:p w14:paraId="0E465E0A" w14:textId="77777777" w:rsidR="00B271AA" w:rsidRPr="00B271AA" w:rsidRDefault="00B271AA" w:rsidP="00B271AA">
            <w:pPr>
              <w:rPr>
                <w:rFonts w:ascii="Arial" w:hAnsi="Arial" w:cs="Arial"/>
              </w:rPr>
            </w:pPr>
          </w:p>
        </w:tc>
      </w:tr>
      <w:tr w:rsidR="009D2A35" w14:paraId="2BC45E47" w14:textId="77777777" w:rsidTr="00B271AA">
        <w:tc>
          <w:tcPr>
            <w:tcW w:w="461" w:type="dxa"/>
            <w:shd w:val="clear" w:color="auto" w:fill="F2F2F2" w:themeFill="background1" w:themeFillShade="F2"/>
          </w:tcPr>
          <w:p w14:paraId="5418685D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19" w:type="dxa"/>
            <w:shd w:val="clear" w:color="auto" w:fill="F2F2F2" w:themeFill="background1" w:themeFillShade="F2"/>
          </w:tcPr>
          <w:p w14:paraId="47688CFA" w14:textId="77777777" w:rsidR="009D2A35" w:rsidRDefault="00B271AA" w:rsidP="00B271AA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To assist members of the public to enjoy and appreciate Halton’s parks, open spaces and cemeteries.</w:t>
            </w:r>
          </w:p>
          <w:p w14:paraId="10F540D1" w14:textId="77777777" w:rsidR="00B271AA" w:rsidRPr="00B271AA" w:rsidRDefault="00B271AA" w:rsidP="00B271AA">
            <w:pPr>
              <w:rPr>
                <w:rFonts w:ascii="Arial" w:hAnsi="Arial" w:cs="Arial"/>
              </w:rPr>
            </w:pPr>
          </w:p>
        </w:tc>
      </w:tr>
      <w:tr w:rsidR="009D2A35" w14:paraId="7474B74B" w14:textId="77777777" w:rsidTr="00B271AA">
        <w:tc>
          <w:tcPr>
            <w:tcW w:w="461" w:type="dxa"/>
          </w:tcPr>
          <w:p w14:paraId="2761A728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8519" w:type="dxa"/>
          </w:tcPr>
          <w:p w14:paraId="68566971" w14:textId="77777777" w:rsidR="009D2A35" w:rsidRDefault="00B271AA" w:rsidP="00B271AA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To become familiar with and abide by the Environment Services Division work procedures document.</w:t>
            </w:r>
          </w:p>
          <w:p w14:paraId="561811EE" w14:textId="77777777" w:rsidR="00B271AA" w:rsidRPr="00B271AA" w:rsidRDefault="00B271AA" w:rsidP="00B271AA">
            <w:pPr>
              <w:rPr>
                <w:rFonts w:ascii="Arial" w:hAnsi="Arial" w:cs="Arial"/>
              </w:rPr>
            </w:pPr>
          </w:p>
        </w:tc>
      </w:tr>
      <w:tr w:rsidR="009D2A35" w14:paraId="0D4EAA12" w14:textId="77777777" w:rsidTr="00B271AA">
        <w:tc>
          <w:tcPr>
            <w:tcW w:w="461" w:type="dxa"/>
            <w:shd w:val="clear" w:color="auto" w:fill="F2F2F2" w:themeFill="background1" w:themeFillShade="F2"/>
          </w:tcPr>
          <w:p w14:paraId="3CA89E4D" w14:textId="77777777" w:rsidR="009D2A35" w:rsidRDefault="009D2A35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19" w:type="dxa"/>
            <w:shd w:val="clear" w:color="auto" w:fill="F2F2F2" w:themeFill="background1" w:themeFillShade="F2"/>
          </w:tcPr>
          <w:p w14:paraId="6F9D7E24" w14:textId="77777777" w:rsidR="00B271AA" w:rsidRDefault="00B271AA" w:rsidP="00B271AA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Undertake any other duties and responsibilities as may be assigned from time to time, which are commensurate with the grade of the job.</w:t>
            </w:r>
          </w:p>
          <w:p w14:paraId="2BCDB2BC" w14:textId="4F2F9615" w:rsidR="00F34C2E" w:rsidRPr="00B271AA" w:rsidRDefault="00F34C2E" w:rsidP="00B271AA">
            <w:pPr>
              <w:rPr>
                <w:rFonts w:ascii="Arial" w:hAnsi="Arial" w:cs="Arial"/>
              </w:rPr>
            </w:pPr>
          </w:p>
        </w:tc>
      </w:tr>
      <w:tr w:rsidR="00F34C2E" w14:paraId="33E3752C" w14:textId="77777777" w:rsidTr="00F34C2E">
        <w:tc>
          <w:tcPr>
            <w:tcW w:w="461" w:type="dxa"/>
            <w:shd w:val="clear" w:color="auto" w:fill="auto"/>
          </w:tcPr>
          <w:p w14:paraId="11B0373D" w14:textId="0AACD5CC" w:rsidR="00F34C2E" w:rsidRDefault="00F34C2E" w:rsidP="00874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519" w:type="dxa"/>
            <w:shd w:val="clear" w:color="auto" w:fill="auto"/>
          </w:tcPr>
          <w:p w14:paraId="2392BB7E" w14:textId="77777777" w:rsidR="00F34C2E" w:rsidRDefault="00F34C2E" w:rsidP="00F3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will be required to qualify for an </w:t>
            </w:r>
            <w:r w:rsidRPr="00A55AB5">
              <w:rPr>
                <w:rFonts w:ascii="Arial" w:hAnsi="Arial"/>
              </w:rPr>
              <w:t>ICCM Crematorium Technicians Certificate</w:t>
            </w:r>
            <w:r>
              <w:rPr>
                <w:rFonts w:ascii="Arial" w:hAnsi="Arial"/>
              </w:rPr>
              <w:t xml:space="preserve"> within 18 months of commencement of employment. </w:t>
            </w:r>
          </w:p>
          <w:p w14:paraId="3043CB85" w14:textId="77777777" w:rsidR="00F34C2E" w:rsidRPr="00B271AA" w:rsidRDefault="00F34C2E" w:rsidP="00B271AA">
            <w:pPr>
              <w:rPr>
                <w:rFonts w:ascii="Arial" w:hAnsi="Arial" w:cs="Arial"/>
              </w:rPr>
            </w:pPr>
          </w:p>
        </w:tc>
      </w:tr>
      <w:tr w:rsidR="009D2A35" w:rsidRPr="00705819" w14:paraId="5C3CDF3A" w14:textId="77777777" w:rsidTr="00F34C2E">
        <w:tc>
          <w:tcPr>
            <w:tcW w:w="461" w:type="dxa"/>
            <w:shd w:val="clear" w:color="auto" w:fill="F2F2F2" w:themeFill="background1" w:themeFillShade="F2"/>
          </w:tcPr>
          <w:p w14:paraId="157C2E37" w14:textId="42B076D1" w:rsidR="009D2A35" w:rsidRPr="00705819" w:rsidRDefault="00F34C2E" w:rsidP="00F34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8519" w:type="dxa"/>
            <w:shd w:val="clear" w:color="auto" w:fill="F2F2F2" w:themeFill="background1" w:themeFillShade="F2"/>
          </w:tcPr>
          <w:p w14:paraId="6B6C0B62" w14:textId="77777777" w:rsidR="0085572F" w:rsidRPr="0085572F" w:rsidRDefault="0085572F" w:rsidP="00874770">
            <w:pPr>
              <w:rPr>
                <w:rFonts w:ascii="Arial" w:hAnsi="Arial" w:cs="Arial"/>
              </w:rPr>
            </w:pPr>
            <w:r w:rsidRPr="0085572F">
              <w:rPr>
                <w:rFonts w:ascii="Arial" w:hAnsi="Arial" w:cs="Arial"/>
              </w:rPr>
              <w:t>Undertake any other duties and responsibilities as may be assigned from time to time, which are commensurate with the grade of the job.</w:t>
            </w:r>
          </w:p>
          <w:p w14:paraId="2AFD8DFD" w14:textId="77777777" w:rsidR="009D2A35" w:rsidRPr="00705819" w:rsidRDefault="009D2A35" w:rsidP="00874770">
            <w:pPr>
              <w:rPr>
                <w:rFonts w:ascii="Arial" w:hAnsi="Arial" w:cs="Arial"/>
              </w:rPr>
            </w:pPr>
          </w:p>
        </w:tc>
      </w:tr>
    </w:tbl>
    <w:p w14:paraId="264C9661" w14:textId="77777777" w:rsidR="005F13F3" w:rsidRPr="00705819" w:rsidRDefault="005F13F3" w:rsidP="00874770">
      <w:pPr>
        <w:rPr>
          <w:rFonts w:ascii="Arial" w:hAnsi="Arial" w:cs="Arial"/>
        </w:rPr>
      </w:pPr>
    </w:p>
    <w:p w14:paraId="6331C6B3" w14:textId="77777777" w:rsidR="00371ACF" w:rsidRDefault="00C20D58" w:rsidP="00874770">
      <w:pPr>
        <w:rPr>
          <w:rFonts w:ascii="Arial" w:hAnsi="Arial" w:cs="Arial"/>
          <w:b/>
        </w:rPr>
        <w:sectPr w:rsidR="00371AC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173E2">
        <w:rPr>
          <w:rFonts w:ascii="Arial" w:hAnsi="Arial" w:cs="Arial"/>
          <w:sz w:val="18"/>
        </w:rPr>
        <w:t>The Council and its schools are committed to safeguarding and pr</w:t>
      </w:r>
      <w:r w:rsidR="00F173E2" w:rsidRPr="00F173E2">
        <w:rPr>
          <w:rFonts w:ascii="Arial" w:hAnsi="Arial" w:cs="Arial"/>
          <w:sz w:val="18"/>
        </w:rPr>
        <w:t xml:space="preserve">omoting the welfare of children, young people and adults and expect all staff, workers and volunteers to share its commitment.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255"/>
        <w:gridCol w:w="10376"/>
        <w:gridCol w:w="3805"/>
      </w:tblGrid>
      <w:tr w:rsidR="00406093" w14:paraId="1CF3FA24" w14:textId="77777777" w:rsidTr="00C63C8B">
        <w:trPr>
          <w:trHeight w:val="642"/>
        </w:trPr>
        <w:tc>
          <w:tcPr>
            <w:tcW w:w="12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7A0BB77" w14:textId="77777777" w:rsidR="00406093" w:rsidRDefault="00406093" w:rsidP="00745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Attributes 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C447010" w14:textId="77777777" w:rsidR="00406093" w:rsidRDefault="00406093" w:rsidP="00745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88BF99E" w14:textId="77777777" w:rsidR="00406093" w:rsidRDefault="00406093" w:rsidP="007454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Identified </w:t>
            </w:r>
            <w:r w:rsidRPr="00371ACF">
              <w:rPr>
                <w:rFonts w:ascii="Arial" w:hAnsi="Arial" w:cs="Arial"/>
              </w:rPr>
              <w:t xml:space="preserve">(delete as appropriate for each </w:t>
            </w:r>
            <w:proofErr w:type="gramStart"/>
            <w:r w:rsidRPr="00371ACF">
              <w:rPr>
                <w:rFonts w:ascii="Arial" w:hAnsi="Arial" w:cs="Arial"/>
              </w:rPr>
              <w:t>criteria</w:t>
            </w:r>
            <w:proofErr w:type="gramEnd"/>
            <w:r w:rsidRPr="00371ACF">
              <w:rPr>
                <w:rFonts w:ascii="Arial" w:hAnsi="Arial" w:cs="Arial"/>
              </w:rPr>
              <w:t>)</w:t>
            </w:r>
          </w:p>
        </w:tc>
      </w:tr>
      <w:tr w:rsidR="00406093" w14:paraId="5BBFF418" w14:textId="77777777" w:rsidTr="00C63C8B">
        <w:trPr>
          <w:cantSplit/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6D00574" w14:textId="77777777" w:rsidR="00406093" w:rsidRDefault="00406093" w:rsidP="001F21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</w:t>
            </w:r>
          </w:p>
          <w:p w14:paraId="056E0CD5" w14:textId="77777777" w:rsidR="00406093" w:rsidRDefault="00406093" w:rsidP="001F21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69EF0B1D" w14:textId="0E5CB647" w:rsidR="00406093" w:rsidRPr="00B271AA" w:rsidRDefault="00B271AA" w:rsidP="00874770">
            <w:pPr>
              <w:rPr>
                <w:rFonts w:ascii="Arial" w:hAnsi="Arial" w:cs="Arial"/>
              </w:rPr>
            </w:pPr>
            <w:proofErr w:type="gramStart"/>
            <w:r w:rsidRPr="00B271AA">
              <w:rPr>
                <w:rFonts w:ascii="Arial" w:hAnsi="Arial" w:cs="Arial"/>
              </w:rPr>
              <w:t>GCSE’s</w:t>
            </w:r>
            <w:proofErr w:type="gramEnd"/>
            <w:r w:rsidRPr="00B271AA">
              <w:rPr>
                <w:rFonts w:ascii="Arial" w:hAnsi="Arial" w:cs="Arial"/>
              </w:rPr>
              <w:t xml:space="preserve"> in English and Maths at a level of </w:t>
            </w:r>
            <w:r w:rsidR="00672DE0">
              <w:rPr>
                <w:rFonts w:ascii="Arial" w:hAnsi="Arial" w:cs="Arial"/>
              </w:rPr>
              <w:t>3</w:t>
            </w:r>
            <w:r w:rsidRPr="00B271AA">
              <w:rPr>
                <w:rFonts w:ascii="Arial" w:hAnsi="Arial" w:cs="Arial"/>
              </w:rPr>
              <w:t xml:space="preserve"> or above or equivalent.</w:t>
            </w: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128A392B" w14:textId="77777777" w:rsidR="00406093" w:rsidRDefault="001F21C6" w:rsidP="00874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406093" w14:paraId="5C595926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E0435E0" w14:textId="77777777" w:rsidR="00406093" w:rsidRDefault="00406093" w:rsidP="001F21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3293C790" w14:textId="77777777" w:rsidR="00406093" w:rsidRDefault="00406093" w:rsidP="00874770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6A5BBC72" w14:textId="77777777" w:rsidR="00406093" w:rsidRDefault="001F21C6" w:rsidP="00874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1F21C6" w14:paraId="615481FE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ABDEAAF" w14:textId="77777777" w:rsidR="001F21C6" w:rsidRDefault="001F21C6" w:rsidP="001F21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12E11A49" w14:textId="77777777" w:rsidR="001F21C6" w:rsidRDefault="001F21C6" w:rsidP="00874770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60BA2CC6" w14:textId="77777777" w:rsidR="001F21C6" w:rsidRDefault="001F21C6" w:rsidP="00874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1F21C6" w14:paraId="3D8B20A4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020BD3DB" w14:textId="77777777" w:rsidR="001F21C6" w:rsidRDefault="001F21C6" w:rsidP="001F21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1ACB1F39" w14:textId="77777777" w:rsidR="001F21C6" w:rsidRDefault="001F21C6" w:rsidP="00874770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D799D0E" w14:textId="77777777" w:rsidR="001F21C6" w:rsidRDefault="001F21C6" w:rsidP="00874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406093" w14:paraId="2970E146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1D70057A" w14:textId="77777777" w:rsidR="00406093" w:rsidRDefault="00406093" w:rsidP="001F21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6D8EE140" w14:textId="77777777" w:rsidR="00406093" w:rsidRDefault="00406093" w:rsidP="00874770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1D643C7A" w14:textId="77777777" w:rsidR="00406093" w:rsidRDefault="001F21C6" w:rsidP="00874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22E889B5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A7F02CF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259BAAE0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FF70786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2BD9BEFC" w14:textId="77777777" w:rsidTr="00C63C8B">
        <w:trPr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4DF7990E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2EB77FAF" w14:textId="77777777" w:rsidR="000B5609" w:rsidRPr="00B271AA" w:rsidRDefault="00B271AA" w:rsidP="000B5609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None - all necessary guidance and training will be provided as part of the apprenticeship.</w:t>
            </w: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50AA2EFF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7CB4294D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B8094EC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EDE1798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  <w:p w14:paraId="593C17B5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1664D66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650DD900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6A17ADE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1BF34EEC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</w:tcPr>
          <w:p w14:paraId="60277705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5A9F4F41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F4ABB33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50FC8A70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357CEA5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729F525A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CB05D1C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04F0D59D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</w:tcPr>
          <w:p w14:paraId="263FA4BB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686AFB09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5273E47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2D8D261A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  <w:p w14:paraId="1AFB7409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B9F46C6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13967C18" w14:textId="77777777" w:rsidTr="00C63C8B">
        <w:trPr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B2D71B1" w14:textId="77777777" w:rsidR="000B5609" w:rsidRPr="00B271AA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271AA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496F82F2" w14:textId="77777777" w:rsidR="000B5609" w:rsidRPr="00B271AA" w:rsidRDefault="00B271AA" w:rsidP="000B5609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Be able to demonstrate an enthusiasm for the subject of horticulture and garden management.</w:t>
            </w:r>
          </w:p>
          <w:p w14:paraId="55FF4A44" w14:textId="77777777" w:rsidR="000B5609" w:rsidRPr="00B271AA" w:rsidRDefault="000B5609" w:rsidP="000B5609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3DD0F010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61BD4E4A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F2355E0" w14:textId="77777777" w:rsidR="000B5609" w:rsidRPr="00B271AA" w:rsidRDefault="000B5609" w:rsidP="000B56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59A22BD8" w14:textId="77777777" w:rsidR="000B5609" w:rsidRPr="00B271AA" w:rsidRDefault="00B271AA" w:rsidP="000B5609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Demonstrates basic understanding of Health and Safety responsibilities within the workplace.</w:t>
            </w: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3D78E386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0427E6E5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6715915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35733932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20660058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0D2D4351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9D19824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48C6525A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  <w:p w14:paraId="7B522627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198E8FBF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4B350BDC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C7C455B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4" w:space="0" w:color="auto"/>
            </w:tcBorders>
          </w:tcPr>
          <w:p w14:paraId="667D801C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  <w:p w14:paraId="77A89A05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</w:tcPr>
          <w:p w14:paraId="1A29A895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47522A2E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D14C572" w14:textId="77777777" w:rsidR="000B5609" w:rsidRDefault="000B5609" w:rsidP="000B56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30E78E0B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  <w:p w14:paraId="3E40F77D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D6358CA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4A460B97" w14:textId="77777777" w:rsidTr="00C63C8B">
        <w:trPr>
          <w:trHeight w:val="398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3628F6A9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SKILLS &amp; ABILITIES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5C8B83F7" w14:textId="77777777" w:rsidR="000B5609" w:rsidRPr="00B271AA" w:rsidRDefault="00B271AA" w:rsidP="000B5609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Able to work outdoors in all weathers.</w:t>
            </w: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6F527B03" w14:textId="77777777" w:rsidR="000B5609" w:rsidRDefault="000B5609" w:rsidP="000B5609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0B5609" w14:paraId="19E951F1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7C37701A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75D483E3" w14:textId="77777777" w:rsidR="000B5609" w:rsidRPr="00B271AA" w:rsidRDefault="00B271AA" w:rsidP="00B271AA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The ability to work effectively with others as a competent team member.</w:t>
            </w: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4D491C6" w14:textId="77777777" w:rsidR="000B5609" w:rsidRDefault="000B5609" w:rsidP="000B5609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0B5609" w14:paraId="16EE4E3D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26F94B84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44D2CCF0" w14:textId="77777777" w:rsidR="000B5609" w:rsidRPr="00B271AA" w:rsidRDefault="00B271AA" w:rsidP="000B5609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Be capable of following clear instructions.</w:t>
            </w: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660CDFB0" w14:textId="77777777" w:rsidR="000B5609" w:rsidRDefault="000B5609" w:rsidP="000B5609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0B5609" w14:paraId="47E14270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4F3C31D5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535090A5" w14:textId="77777777" w:rsidR="000B5609" w:rsidRPr="00B271AA" w:rsidRDefault="00B271AA" w:rsidP="000B5609">
            <w:pPr>
              <w:rPr>
                <w:rFonts w:ascii="Arial" w:hAnsi="Arial" w:cs="Arial"/>
              </w:rPr>
            </w:pPr>
            <w:r w:rsidRPr="00B271AA">
              <w:rPr>
                <w:rFonts w:ascii="Arial" w:hAnsi="Arial" w:cs="Arial"/>
              </w:rPr>
              <w:t>Be able to work in a classroom environment.</w:t>
            </w:r>
          </w:p>
          <w:p w14:paraId="54C9E2BB" w14:textId="77777777" w:rsidR="000B5609" w:rsidRPr="00B271AA" w:rsidRDefault="000B5609" w:rsidP="000B5609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600C0323" w14:textId="77777777" w:rsidR="000B5609" w:rsidRDefault="000B5609" w:rsidP="000B5609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0B5609" w14:paraId="6CEF1FE3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27BE8BAB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5400F5D0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  <w:p w14:paraId="43E30C79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7862449C" w14:textId="77777777" w:rsidR="000B5609" w:rsidRDefault="000B5609" w:rsidP="000B5609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0B5609" w14:paraId="10252F1D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2CA73430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2589DE7F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529656F" w14:textId="77777777" w:rsidR="000B5609" w:rsidRDefault="000B5609" w:rsidP="000B5609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0B5609" w14:paraId="4226D259" w14:textId="77777777" w:rsidTr="00C63C8B">
        <w:trPr>
          <w:cantSplit/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7D8D3290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REQS</w:t>
            </w:r>
          </w:p>
          <w:p w14:paraId="2CD9C602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398E12C5" w14:textId="77777777" w:rsidR="000B5609" w:rsidRPr="00BA665C" w:rsidRDefault="00BA665C" w:rsidP="000B5609">
            <w:pPr>
              <w:rPr>
                <w:rFonts w:ascii="Arial" w:hAnsi="Arial" w:cs="Arial"/>
              </w:rPr>
            </w:pPr>
            <w:r w:rsidRPr="00BA665C">
              <w:rPr>
                <w:rFonts w:ascii="Arial" w:hAnsi="Arial" w:cs="Arial"/>
              </w:rPr>
              <w:t>Adaptable and flexible approach.</w:t>
            </w: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1A72D374" w14:textId="77777777" w:rsidR="000B5609" w:rsidRPr="00CA0092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6CCBD6B2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6606590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1B253F39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EF7357C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7749BF41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2F86638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8" w:space="0" w:color="auto"/>
            </w:tcBorders>
          </w:tcPr>
          <w:p w14:paraId="6E766069" w14:textId="77777777" w:rsidR="000B5609" w:rsidRDefault="000B5609" w:rsidP="000B5609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8" w:space="0" w:color="auto"/>
              <w:right w:val="single" w:sz="24" w:space="0" w:color="auto"/>
            </w:tcBorders>
          </w:tcPr>
          <w:p w14:paraId="4E5D95D4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48212652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33B0743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A928FD8" w14:textId="77777777" w:rsidR="000B5609" w:rsidRDefault="000B5609" w:rsidP="000B5609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3A55100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18B28715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3AC7EFE8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</w:tcPr>
          <w:p w14:paraId="234B6223" w14:textId="77777777" w:rsidR="000B5609" w:rsidRDefault="000B5609" w:rsidP="000B5609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E009DCD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3AFF2562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13F500A8" w14:textId="77777777" w:rsidR="000B5609" w:rsidRDefault="000B5609" w:rsidP="000B560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3926E035" w14:textId="77777777" w:rsidR="000B5609" w:rsidRDefault="000B5609" w:rsidP="000B5609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3742D6B" w14:textId="77777777" w:rsidR="000B5609" w:rsidRDefault="000B5609" w:rsidP="000B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</w:tbl>
    <w:p w14:paraId="6949ED53" w14:textId="77777777" w:rsidR="001F21C6" w:rsidRDefault="001F21C6"/>
    <w:p w14:paraId="5422895B" w14:textId="77777777" w:rsidR="008F0D52" w:rsidRDefault="008F0D52"/>
    <w:p w14:paraId="4BFC39BB" w14:textId="77777777" w:rsidR="008F0D52" w:rsidRDefault="008F0D52"/>
    <w:p w14:paraId="263F9453" w14:textId="77777777" w:rsidR="008F0D52" w:rsidRDefault="008F0D52"/>
    <w:p w14:paraId="702A0260" w14:textId="77777777" w:rsidR="008F0D52" w:rsidRDefault="008F0D52"/>
    <w:p w14:paraId="16AA0EFE" w14:textId="77777777" w:rsidR="008F0D52" w:rsidRDefault="008F0D52"/>
    <w:p w14:paraId="150DF254" w14:textId="77777777" w:rsidR="008F0D52" w:rsidRDefault="008F0D52"/>
    <w:p w14:paraId="53164201" w14:textId="77777777" w:rsidR="008F0D52" w:rsidRDefault="008F0D52"/>
    <w:p w14:paraId="17EEF0C4" w14:textId="77777777" w:rsidR="008F0D52" w:rsidRDefault="008F0D52"/>
    <w:p w14:paraId="44973EDC" w14:textId="77777777" w:rsidR="008F0D52" w:rsidRDefault="008F0D52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255"/>
        <w:gridCol w:w="10376"/>
        <w:gridCol w:w="3805"/>
      </w:tblGrid>
      <w:tr w:rsidR="00C63C8B" w14:paraId="266098AD" w14:textId="77777777" w:rsidTr="00C63C8B">
        <w:trPr>
          <w:trHeight w:val="642"/>
        </w:trPr>
        <w:tc>
          <w:tcPr>
            <w:tcW w:w="12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953457A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Attributes 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A9D4512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E6F7ECF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Identified </w:t>
            </w:r>
            <w:r w:rsidRPr="00371ACF">
              <w:rPr>
                <w:rFonts w:ascii="Arial" w:hAnsi="Arial" w:cs="Arial"/>
              </w:rPr>
              <w:t xml:space="preserve">(delete as appropriate for each </w:t>
            </w:r>
            <w:proofErr w:type="gramStart"/>
            <w:r w:rsidRPr="00371ACF">
              <w:rPr>
                <w:rFonts w:ascii="Arial" w:hAnsi="Arial" w:cs="Arial"/>
              </w:rPr>
              <w:t>criteria</w:t>
            </w:r>
            <w:proofErr w:type="gramEnd"/>
            <w:r w:rsidRPr="00371ACF">
              <w:rPr>
                <w:rFonts w:ascii="Arial" w:hAnsi="Arial" w:cs="Arial"/>
              </w:rPr>
              <w:t>)</w:t>
            </w:r>
          </w:p>
        </w:tc>
      </w:tr>
      <w:tr w:rsidR="008F0D52" w14:paraId="6AEAF7D9" w14:textId="77777777" w:rsidTr="00C63C8B">
        <w:trPr>
          <w:cantSplit/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2CDF7A4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</w:t>
            </w:r>
          </w:p>
          <w:p w14:paraId="12A243C5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760E9356" w14:textId="1127FBB8" w:rsidR="008F0D52" w:rsidRPr="00BA665C" w:rsidRDefault="00BA665C" w:rsidP="003E0466">
            <w:pPr>
              <w:rPr>
                <w:rFonts w:ascii="Arial" w:hAnsi="Arial" w:cs="Arial"/>
              </w:rPr>
            </w:pPr>
            <w:proofErr w:type="gramStart"/>
            <w:r w:rsidRPr="00BA665C">
              <w:rPr>
                <w:rFonts w:ascii="Arial" w:hAnsi="Arial" w:cs="Arial"/>
              </w:rPr>
              <w:t>GCSE’s</w:t>
            </w:r>
            <w:proofErr w:type="gramEnd"/>
            <w:r w:rsidRPr="00BA665C">
              <w:rPr>
                <w:rFonts w:ascii="Arial" w:hAnsi="Arial" w:cs="Arial"/>
              </w:rPr>
              <w:t xml:space="preserve"> in Science or Humanities at a level </w:t>
            </w:r>
            <w:r w:rsidR="00CF0AB9">
              <w:rPr>
                <w:rFonts w:ascii="Arial" w:hAnsi="Arial" w:cs="Arial"/>
              </w:rPr>
              <w:t>3</w:t>
            </w:r>
            <w:r w:rsidRPr="00BA665C">
              <w:rPr>
                <w:rFonts w:ascii="Arial" w:hAnsi="Arial" w:cs="Arial"/>
              </w:rPr>
              <w:t xml:space="preserve"> or above.</w:t>
            </w: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283741FB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335E92C9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3332C7A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D3E2CD8" w14:textId="77777777" w:rsidR="008F0D52" w:rsidRPr="00BA665C" w:rsidRDefault="00BA665C" w:rsidP="003E0466">
            <w:pPr>
              <w:rPr>
                <w:rFonts w:ascii="Arial" w:hAnsi="Arial" w:cs="Arial"/>
              </w:rPr>
            </w:pPr>
            <w:r w:rsidRPr="00BA665C">
              <w:rPr>
                <w:rFonts w:ascii="Arial" w:hAnsi="Arial" w:cs="Arial"/>
              </w:rPr>
              <w:t xml:space="preserve">GCSE’s or </w:t>
            </w:r>
            <w:proofErr w:type="gramStart"/>
            <w:r w:rsidRPr="00BA665C">
              <w:rPr>
                <w:rFonts w:ascii="Arial" w:hAnsi="Arial" w:cs="Arial"/>
              </w:rPr>
              <w:t>GNVQ’s</w:t>
            </w:r>
            <w:proofErr w:type="gramEnd"/>
            <w:r w:rsidRPr="00BA665C">
              <w:rPr>
                <w:rFonts w:ascii="Arial" w:hAnsi="Arial" w:cs="Arial"/>
              </w:rPr>
              <w:t xml:space="preserve"> in practical based subjects.</w:t>
            </w: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054B4339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6FD71742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4E3201E2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6F7F2546" w14:textId="77777777" w:rsidR="008F0D52" w:rsidRPr="00BA665C" w:rsidRDefault="008F0D52" w:rsidP="003E0466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7BC5D707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7EB33F8B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29A43896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1C1BA4D7" w14:textId="77777777" w:rsidR="008F0D52" w:rsidRPr="00BA665C" w:rsidRDefault="008F0D52" w:rsidP="003E0466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6B8F977B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082C9733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3D99AD0F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4B90F223" w14:textId="77777777" w:rsidR="008F0D52" w:rsidRPr="00BA665C" w:rsidRDefault="008F0D52" w:rsidP="003E0466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12A612D1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341F512A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31B126A4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7424345F" w14:textId="77777777" w:rsidR="008F0D52" w:rsidRPr="00BA665C" w:rsidRDefault="008F0D52" w:rsidP="003E0466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BFA15B3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649C372D" w14:textId="77777777" w:rsidTr="00C63C8B">
        <w:trPr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307989A2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41A1C95E" w14:textId="77777777" w:rsidR="008F0D52" w:rsidRPr="00BA665C" w:rsidRDefault="00BA665C" w:rsidP="003E0466">
            <w:pPr>
              <w:rPr>
                <w:rFonts w:ascii="Arial" w:hAnsi="Arial" w:cs="Arial"/>
              </w:rPr>
            </w:pPr>
            <w:r w:rsidRPr="00BA665C">
              <w:rPr>
                <w:rFonts w:ascii="Arial" w:hAnsi="Arial" w:cs="Arial"/>
              </w:rPr>
              <w:t xml:space="preserve">Previous experience of working in a horticultural environment, which may include domestic gardening or </w:t>
            </w:r>
            <w:proofErr w:type="gramStart"/>
            <w:r w:rsidRPr="00BA665C">
              <w:rPr>
                <w:rFonts w:ascii="Arial" w:hAnsi="Arial" w:cs="Arial"/>
              </w:rPr>
              <w:t>work based</w:t>
            </w:r>
            <w:proofErr w:type="gramEnd"/>
            <w:r w:rsidRPr="00BA665C">
              <w:rPr>
                <w:rFonts w:ascii="Arial" w:hAnsi="Arial" w:cs="Arial"/>
              </w:rPr>
              <w:t xml:space="preserve"> placements.</w:t>
            </w: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76B6F9DB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1515265D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7FD937C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360FE998" w14:textId="77777777" w:rsidR="008F0D52" w:rsidRPr="00BA665C" w:rsidRDefault="008F0D52" w:rsidP="003E0466">
            <w:pPr>
              <w:rPr>
                <w:rFonts w:ascii="Arial" w:hAnsi="Arial" w:cs="Arial"/>
              </w:rPr>
            </w:pPr>
          </w:p>
          <w:p w14:paraId="1B813520" w14:textId="77777777" w:rsidR="008F0D52" w:rsidRPr="00BA665C" w:rsidRDefault="008F0D52" w:rsidP="003E0466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46DFDC59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15D86CCE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76D8411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6F70688C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</w:tcPr>
          <w:p w14:paraId="4667C409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10BCB09B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AD2E504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77A89D8C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AB0EE8F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3A7375AB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1CFD6D1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0D70E5B9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</w:tcPr>
          <w:p w14:paraId="3F299CDC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2B4EC687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A76017A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1C2395CA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1C363296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63F73EA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48901927" w14:textId="77777777" w:rsidTr="00C63C8B">
        <w:trPr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0822FFD0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41BC8F13" w14:textId="77777777" w:rsidR="008F0D52" w:rsidRPr="00BA665C" w:rsidRDefault="00BA665C" w:rsidP="003E0466">
            <w:pPr>
              <w:rPr>
                <w:rFonts w:ascii="Arial" w:hAnsi="Arial" w:cs="Arial"/>
              </w:rPr>
            </w:pPr>
            <w:proofErr w:type="gramStart"/>
            <w:r w:rsidRPr="00BA665C">
              <w:rPr>
                <w:rFonts w:ascii="Arial" w:hAnsi="Arial" w:cs="Arial"/>
              </w:rPr>
              <w:t>Have an understanding of</w:t>
            </w:r>
            <w:proofErr w:type="gramEnd"/>
            <w:r w:rsidRPr="00BA665C">
              <w:rPr>
                <w:rFonts w:ascii="Arial" w:hAnsi="Arial" w:cs="Arial"/>
              </w:rPr>
              <w:t xml:space="preserve"> basic garden management tasks.</w:t>
            </w:r>
          </w:p>
          <w:p w14:paraId="79C9B4CC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4A2A01B3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14D04E38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B21C0F0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38F393E0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37CC64C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5675B800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6557085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66CA5E4E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7C90B4D1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741009F1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D20BE6C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C36410C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786A6776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5100EAF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7DA0BFA7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65A4F80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4" w:space="0" w:color="auto"/>
            </w:tcBorders>
          </w:tcPr>
          <w:p w14:paraId="71A8992B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6C09053F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4" w:space="0" w:color="auto"/>
              <w:right w:val="single" w:sz="24" w:space="0" w:color="auto"/>
            </w:tcBorders>
          </w:tcPr>
          <w:p w14:paraId="311B4131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512DCDB1" w14:textId="77777777" w:rsidTr="00C63C8B">
        <w:trPr>
          <w:trHeight w:val="454"/>
        </w:trPr>
        <w:tc>
          <w:tcPr>
            <w:tcW w:w="1255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AE5551E" w14:textId="77777777" w:rsidR="008F0D52" w:rsidRDefault="008F0D52" w:rsidP="003E0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6AFF25A8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59547BFD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92590B9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7BE37AC6" w14:textId="77777777" w:rsidTr="00C63C8B">
        <w:trPr>
          <w:trHeight w:val="398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6538D9E3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SKILLS &amp; ABILITIES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510BCA75" w14:textId="77777777" w:rsidR="008F0D52" w:rsidRPr="00BA665C" w:rsidRDefault="00BA665C" w:rsidP="003E0466">
            <w:pPr>
              <w:rPr>
                <w:rFonts w:ascii="Arial" w:hAnsi="Arial" w:cs="Arial"/>
              </w:rPr>
            </w:pPr>
            <w:r w:rsidRPr="00BA665C">
              <w:rPr>
                <w:rFonts w:ascii="Arial" w:hAnsi="Arial" w:cs="Arial"/>
              </w:rPr>
              <w:t>Be able to use basic horticultural hand tools.</w:t>
            </w:r>
          </w:p>
          <w:p w14:paraId="4C62C10C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0394BB56" w14:textId="77777777" w:rsidR="008F0D52" w:rsidRDefault="008F0D52" w:rsidP="003E0466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8F0D52" w14:paraId="75EFB814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60EA0865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0D50FE4F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7738DA96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5B26AE0B" w14:textId="77777777" w:rsidR="008F0D52" w:rsidRDefault="008F0D52" w:rsidP="003E0466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8F0D52" w14:paraId="7F404B50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0875E08A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2D33B89E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343E5EDD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57CA197A" w14:textId="77777777" w:rsidR="008F0D52" w:rsidRDefault="008F0D52" w:rsidP="003E0466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8F0D52" w14:paraId="51F57FBD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60962EC7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7C8D65BA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57847DD1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10DB8E79" w14:textId="77777777" w:rsidR="008F0D52" w:rsidRDefault="008F0D52" w:rsidP="003E0466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8F0D52" w14:paraId="512BA248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52324FF3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</w:tcPr>
          <w:p w14:paraId="6F31F265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  <w:p w14:paraId="6A2CF3B7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</w:tcPr>
          <w:p w14:paraId="598EAA64" w14:textId="77777777" w:rsidR="008F0D52" w:rsidRDefault="008F0D52" w:rsidP="003E0466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8F0D52" w14:paraId="10D6699F" w14:textId="77777777" w:rsidTr="00C63C8B">
        <w:trPr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11FD89D6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469D9CE0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79817D1" w14:textId="77777777" w:rsidR="008F0D52" w:rsidRDefault="008F0D52" w:rsidP="003E0466">
            <w:pPr>
              <w:rPr>
                <w:rFonts w:ascii="Arial" w:hAnsi="Arial" w:cs="Arial"/>
              </w:rPr>
            </w:pPr>
            <w:r w:rsidRPr="00CA0092">
              <w:rPr>
                <w:rFonts w:ascii="Arial" w:hAnsi="Arial" w:cs="Arial"/>
              </w:rPr>
              <w:t>Application / Interview /Assessmen</w:t>
            </w:r>
            <w:r>
              <w:rPr>
                <w:rFonts w:ascii="Arial" w:hAnsi="Arial" w:cs="Arial"/>
              </w:rPr>
              <w:t>t</w:t>
            </w:r>
          </w:p>
        </w:tc>
      </w:tr>
      <w:tr w:rsidR="008F0D52" w14:paraId="37C9EE2D" w14:textId="77777777" w:rsidTr="00C63C8B">
        <w:trPr>
          <w:cantSplit/>
          <w:trHeight w:val="454"/>
        </w:trPr>
        <w:tc>
          <w:tcPr>
            <w:tcW w:w="125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0C9EB130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REQS</w:t>
            </w:r>
          </w:p>
        </w:tc>
        <w:tc>
          <w:tcPr>
            <w:tcW w:w="10376" w:type="dxa"/>
            <w:tcBorders>
              <w:top w:val="single" w:sz="24" w:space="0" w:color="auto"/>
              <w:left w:val="single" w:sz="24" w:space="0" w:color="auto"/>
            </w:tcBorders>
          </w:tcPr>
          <w:p w14:paraId="3F00294C" w14:textId="77777777" w:rsidR="008F0D52" w:rsidRPr="00BA665C" w:rsidRDefault="00BA665C" w:rsidP="003E0466">
            <w:pPr>
              <w:rPr>
                <w:rFonts w:ascii="Arial" w:hAnsi="Arial" w:cs="Arial"/>
              </w:rPr>
            </w:pPr>
            <w:r w:rsidRPr="00BA665C">
              <w:rPr>
                <w:rFonts w:ascii="Arial" w:hAnsi="Arial" w:cs="Arial"/>
              </w:rPr>
              <w:t>UK Driving Licence.</w:t>
            </w:r>
          </w:p>
        </w:tc>
        <w:tc>
          <w:tcPr>
            <w:tcW w:w="3805" w:type="dxa"/>
            <w:tcBorders>
              <w:top w:val="single" w:sz="24" w:space="0" w:color="auto"/>
              <w:right w:val="single" w:sz="24" w:space="0" w:color="auto"/>
            </w:tcBorders>
          </w:tcPr>
          <w:p w14:paraId="043D1E8E" w14:textId="77777777" w:rsidR="008F0D52" w:rsidRPr="00CA009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17A5B656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8C2FDDA" w14:textId="77777777" w:rsidR="000B5609" w:rsidRDefault="000B5609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4B91754D" w14:textId="77777777" w:rsidR="000B5609" w:rsidRDefault="000B5609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64DF466" w14:textId="77777777" w:rsidR="000B5609" w:rsidRDefault="000B5609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2FF7E62F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4B50CD72" w14:textId="77777777" w:rsidR="000B5609" w:rsidRDefault="000B5609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75E65DD6" w14:textId="77777777" w:rsidR="000B5609" w:rsidRDefault="000B5609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1AAC943" w14:textId="77777777" w:rsidR="000B5609" w:rsidRDefault="000B5609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0B5609" w14:paraId="0C29887F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446608E" w14:textId="77777777" w:rsidR="000B5609" w:rsidRDefault="000B5609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2AF30C5E" w14:textId="77777777" w:rsidR="000B5609" w:rsidRDefault="000B5609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492E3163" w14:textId="77777777" w:rsidR="000B5609" w:rsidRDefault="000B5609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1A2D5272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30662856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5A26278F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04C87B42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8F0D52" w14:paraId="43AA1A71" w14:textId="77777777" w:rsidTr="00C63C8B">
        <w:trPr>
          <w:cantSplit/>
          <w:trHeight w:val="454"/>
        </w:trPr>
        <w:tc>
          <w:tcPr>
            <w:tcW w:w="12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7C08D1F" w14:textId="77777777" w:rsidR="008F0D52" w:rsidRDefault="008F0D52" w:rsidP="003E04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10F2B076" w14:textId="77777777" w:rsidR="008F0D52" w:rsidRDefault="008F0D52" w:rsidP="003E0466">
            <w:pPr>
              <w:rPr>
                <w:rFonts w:ascii="Arial" w:hAnsi="Arial" w:cs="Arial"/>
                <w:b/>
              </w:rPr>
            </w:pPr>
          </w:p>
        </w:tc>
        <w:tc>
          <w:tcPr>
            <w:tcW w:w="38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9685C4F" w14:textId="77777777" w:rsidR="008F0D52" w:rsidRDefault="008F0D52" w:rsidP="003E0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</w:tbl>
    <w:p w14:paraId="6FC52F6C" w14:textId="77777777" w:rsidR="0074542B" w:rsidRDefault="0074542B"/>
    <w:p w14:paraId="7AB94249" w14:textId="77777777" w:rsidR="00371ACF" w:rsidRDefault="00371ACF" w:rsidP="009D2A35">
      <w:pPr>
        <w:rPr>
          <w:rFonts w:ascii="Arial" w:hAnsi="Arial" w:cs="Arial"/>
          <w:b/>
        </w:rPr>
      </w:pPr>
    </w:p>
    <w:p w14:paraId="3030D4B2" w14:textId="77777777" w:rsidR="00EE6DA5" w:rsidRPr="00DD633E" w:rsidRDefault="00F173E2" w:rsidP="009D2A35">
      <w:pPr>
        <w:rPr>
          <w:rFonts w:ascii="Arial" w:hAnsi="Arial" w:cs="Arial"/>
        </w:rPr>
      </w:pPr>
      <w:r w:rsidRPr="00DD633E">
        <w:rPr>
          <w:rFonts w:ascii="Arial" w:hAnsi="Arial" w:cs="Arial"/>
        </w:rPr>
        <w:t xml:space="preserve">Please note: Front line posts with </w:t>
      </w:r>
      <w:r w:rsidR="00EE6DA5" w:rsidRPr="00DD633E">
        <w:rPr>
          <w:rFonts w:ascii="Arial" w:hAnsi="Arial" w:cs="Arial"/>
        </w:rPr>
        <w:t>direct customer contact should include a</w:t>
      </w:r>
      <w:r w:rsidR="00366493" w:rsidRPr="00DD633E">
        <w:rPr>
          <w:rFonts w:ascii="Arial" w:hAnsi="Arial" w:cs="Arial"/>
        </w:rPr>
        <w:t xml:space="preserve"> statement</w:t>
      </w:r>
      <w:r w:rsidR="00EE6DA5" w:rsidRPr="00DD633E">
        <w:rPr>
          <w:rFonts w:ascii="Arial" w:hAnsi="Arial" w:cs="Arial"/>
        </w:rPr>
        <w:t xml:space="preserve"> detailing the spoken English language requirements of the post. </w:t>
      </w:r>
    </w:p>
    <w:p w14:paraId="5C5C72F9" w14:textId="77777777" w:rsidR="00511992" w:rsidRDefault="00511992" w:rsidP="009D2A35">
      <w:pPr>
        <w:rPr>
          <w:rFonts w:ascii="Arial" w:hAnsi="Arial" w:cs="Arial"/>
        </w:rPr>
      </w:pPr>
    </w:p>
    <w:p w14:paraId="61B3B124" w14:textId="77777777" w:rsidR="00705819" w:rsidRPr="00C20D58" w:rsidRDefault="00C20D58" w:rsidP="009D2A35">
      <w:pPr>
        <w:rPr>
          <w:rFonts w:ascii="Arial" w:hAnsi="Arial" w:cs="Arial"/>
        </w:rPr>
      </w:pPr>
      <w:r w:rsidRPr="00C20D58">
        <w:rPr>
          <w:rFonts w:ascii="Arial" w:hAnsi="Arial" w:cs="Arial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C20D58" w14:paraId="6BFED9CE" w14:textId="77777777" w:rsidTr="00C20D58">
        <w:tc>
          <w:tcPr>
            <w:tcW w:w="2122" w:type="dxa"/>
          </w:tcPr>
          <w:p w14:paraId="459FA77E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Created:</w:t>
            </w:r>
          </w:p>
        </w:tc>
        <w:tc>
          <w:tcPr>
            <w:tcW w:w="3685" w:type="dxa"/>
          </w:tcPr>
          <w:p w14:paraId="18E95874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  <w:p w14:paraId="4AF31F26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</w:tc>
      </w:tr>
      <w:tr w:rsidR="00367C29" w14:paraId="39832A47" w14:textId="77777777" w:rsidTr="00C20D58">
        <w:tc>
          <w:tcPr>
            <w:tcW w:w="2122" w:type="dxa"/>
          </w:tcPr>
          <w:p w14:paraId="2AF6AE58" w14:textId="77777777" w:rsidR="00367C29" w:rsidRDefault="00367C29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 Ref:</w:t>
            </w:r>
          </w:p>
          <w:p w14:paraId="548B3F35" w14:textId="77777777" w:rsidR="00367C29" w:rsidRDefault="00367C29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7D04BAE7" w14:textId="77777777" w:rsidR="00367C29" w:rsidRDefault="00367C29" w:rsidP="009D2A35">
            <w:pPr>
              <w:rPr>
                <w:rFonts w:ascii="Arial" w:hAnsi="Arial" w:cs="Arial"/>
                <w:b/>
              </w:rPr>
            </w:pPr>
          </w:p>
        </w:tc>
      </w:tr>
      <w:tr w:rsidR="00C20D58" w14:paraId="5675C26D" w14:textId="77777777" w:rsidTr="00C20D58">
        <w:tc>
          <w:tcPr>
            <w:tcW w:w="2122" w:type="dxa"/>
          </w:tcPr>
          <w:p w14:paraId="77F9B118" w14:textId="77777777" w:rsidR="00C20D58" w:rsidRDefault="00367C29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Agreed:</w:t>
            </w:r>
          </w:p>
        </w:tc>
        <w:tc>
          <w:tcPr>
            <w:tcW w:w="3685" w:type="dxa"/>
          </w:tcPr>
          <w:p w14:paraId="410BD49D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  <w:p w14:paraId="7DE85E47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</w:tc>
      </w:tr>
    </w:tbl>
    <w:p w14:paraId="7EB0BA84" w14:textId="77777777" w:rsidR="0085572F" w:rsidRDefault="0085572F" w:rsidP="009D2A35">
      <w:pPr>
        <w:rPr>
          <w:rFonts w:ascii="Arial" w:hAnsi="Arial" w:cs="Arial"/>
          <w:b/>
        </w:rPr>
      </w:pPr>
    </w:p>
    <w:p w14:paraId="5CF061DF" w14:textId="77777777" w:rsidR="0085572F" w:rsidRPr="0085572F" w:rsidRDefault="0085572F" w:rsidP="009D2A35">
      <w:pPr>
        <w:rPr>
          <w:rFonts w:ascii="Arial" w:hAnsi="Arial" w:cs="Arial"/>
          <w:b/>
        </w:rPr>
      </w:pPr>
      <w:r w:rsidRPr="0085572F">
        <w:rPr>
          <w:rFonts w:ascii="Arial" w:hAnsi="Arial" w:cs="Arial"/>
          <w:sz w:val="18"/>
        </w:rPr>
        <w:t>This job description is not intended to be either prescriptive or exhaustive; it is issued as a framework to outline the main areas of responsibility</w:t>
      </w:r>
      <w:r w:rsidRPr="0085572F">
        <w:rPr>
          <w:rFonts w:ascii="Arial" w:hAnsi="Arial" w:cs="Arial"/>
        </w:rPr>
        <w:t>.</w:t>
      </w:r>
    </w:p>
    <w:sectPr w:rsidR="0085572F" w:rsidRPr="0085572F" w:rsidSect="0074542B">
      <w:pgSz w:w="16838" w:h="11906" w:orient="landscape"/>
      <w:pgMar w:top="993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35"/>
    <w:rsid w:val="0004043F"/>
    <w:rsid w:val="000B5609"/>
    <w:rsid w:val="000C144D"/>
    <w:rsid w:val="000F625D"/>
    <w:rsid w:val="0013649A"/>
    <w:rsid w:val="001E01DD"/>
    <w:rsid w:val="001F21C6"/>
    <w:rsid w:val="002A25C9"/>
    <w:rsid w:val="0036183A"/>
    <w:rsid w:val="00366493"/>
    <w:rsid w:val="00367C29"/>
    <w:rsid w:val="00371ACF"/>
    <w:rsid w:val="003B1797"/>
    <w:rsid w:val="00406093"/>
    <w:rsid w:val="004D5CBC"/>
    <w:rsid w:val="00511992"/>
    <w:rsid w:val="00543E3F"/>
    <w:rsid w:val="00592CAC"/>
    <w:rsid w:val="005F13F3"/>
    <w:rsid w:val="00672DE0"/>
    <w:rsid w:val="00705819"/>
    <w:rsid w:val="0074542B"/>
    <w:rsid w:val="007A6020"/>
    <w:rsid w:val="0081480D"/>
    <w:rsid w:val="0085572F"/>
    <w:rsid w:val="00874770"/>
    <w:rsid w:val="008F0D52"/>
    <w:rsid w:val="009440DF"/>
    <w:rsid w:val="009D2A35"/>
    <w:rsid w:val="009E0B93"/>
    <w:rsid w:val="00A95399"/>
    <w:rsid w:val="00B271AA"/>
    <w:rsid w:val="00B81215"/>
    <w:rsid w:val="00BA4CEA"/>
    <w:rsid w:val="00BA665C"/>
    <w:rsid w:val="00C13D96"/>
    <w:rsid w:val="00C20D58"/>
    <w:rsid w:val="00C63C8B"/>
    <w:rsid w:val="00C65C99"/>
    <w:rsid w:val="00CF0AB9"/>
    <w:rsid w:val="00DD633E"/>
    <w:rsid w:val="00E33F32"/>
    <w:rsid w:val="00E56CBA"/>
    <w:rsid w:val="00E84EA4"/>
    <w:rsid w:val="00EC1ED2"/>
    <w:rsid w:val="00EE2367"/>
    <w:rsid w:val="00EE6DA5"/>
    <w:rsid w:val="00F07BA4"/>
    <w:rsid w:val="00F173E2"/>
    <w:rsid w:val="00F34C2E"/>
    <w:rsid w:val="00F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6624"/>
  <w15:chartTrackingRefBased/>
  <w15:docId w15:val="{49E2B214-9C1A-4649-AFFE-E1329C4A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1">
    <w:name w:val="Plain Table 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4def9-5c1c-47fe-a6a7-05ab1b07bb73" xsi:nil="true"/>
    <lcf76f155ced4ddcb4097134ff3c332f xmlns="c5e25ddf-a279-4184-a962-d8230deaebd6">
      <Terms xmlns="http://schemas.microsoft.com/office/infopath/2007/PartnerControls"/>
    </lcf76f155ced4ddcb4097134ff3c332f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C428B-9F06-4F3F-9310-5B2DA02244F8}">
  <ds:schemaRefs>
    <ds:schemaRef ds:uri="http://schemas.microsoft.com/office/2006/metadata/properties"/>
    <ds:schemaRef ds:uri="http://schemas.microsoft.com/office/infopath/2007/PartnerControls"/>
    <ds:schemaRef ds:uri="9d6e191a-dd00-4c44-b8aa-01a6acfcdb7f"/>
    <ds:schemaRef ds:uri="dfbc4d0a-aed5-46e9-96fb-27326955398c"/>
  </ds:schemaRefs>
</ds:datastoreItem>
</file>

<file path=customXml/itemProps2.xml><?xml version="1.0" encoding="utf-8"?>
<ds:datastoreItem xmlns:ds="http://schemas.openxmlformats.org/officeDocument/2006/customXml" ds:itemID="{021E0C52-F5C7-457C-9900-C0D1540EB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D4AA1-A2E7-44C0-A11E-2D9F76249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F7196-53BF-441E-9F1E-6E8562C96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Gurrell</dc:creator>
  <cp:keywords/>
  <dc:description/>
  <cp:lastModifiedBy>Antonia-Leigh Gordon</cp:lastModifiedBy>
  <cp:revision>2</cp:revision>
  <cp:lastPrinted>2023-08-10T14:56:00Z</cp:lastPrinted>
  <dcterms:created xsi:type="dcterms:W3CDTF">2025-07-01T15:06:00Z</dcterms:created>
  <dcterms:modified xsi:type="dcterms:W3CDTF">2025-07-01T15:06:00Z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