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rsidRPr="009F72E3"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3A28377A" w:rsidR="00372BB5" w:rsidRPr="009F72E3" w:rsidRDefault="00F84CC7" w:rsidP="008C5BB7">
            <w:pPr>
              <w:pStyle w:val="Title"/>
              <w:tabs>
                <w:tab w:val="left" w:pos="6480"/>
              </w:tabs>
              <w:rPr>
                <w:b/>
                <w:bCs/>
                <w:sz w:val="40"/>
                <w:szCs w:val="40"/>
              </w:rPr>
            </w:pPr>
            <w:r w:rsidRPr="009F72E3">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0674A" w:rsidRPr="009F72E3">
              <w:rPr>
                <w:b/>
                <w:bCs/>
                <w:sz w:val="40"/>
                <w:szCs w:val="40"/>
              </w:rPr>
              <w:t>Systems analyst</w:t>
            </w:r>
          </w:p>
          <w:p w14:paraId="3A2B85FA" w14:textId="0A3C3244" w:rsidR="007C3222" w:rsidRPr="009F72E3" w:rsidRDefault="00A57756" w:rsidP="007C3222">
            <w:r w:rsidRPr="009F72E3">
              <w:rPr>
                <w:b/>
                <w:bCs/>
                <w:sz w:val="24"/>
                <w:szCs w:val="24"/>
              </w:rPr>
              <w:t>SALARY</w:t>
            </w:r>
            <w:r w:rsidR="00FD3DF3" w:rsidRPr="009F72E3">
              <w:rPr>
                <w:b/>
                <w:bCs/>
                <w:sz w:val="24"/>
                <w:szCs w:val="24"/>
              </w:rPr>
              <w:t xml:space="preserve"> GRADE</w:t>
            </w:r>
            <w:r w:rsidR="00700D4D" w:rsidRPr="009F72E3">
              <w:rPr>
                <w:b/>
                <w:bCs/>
                <w:sz w:val="24"/>
                <w:szCs w:val="24"/>
              </w:rPr>
              <w:t>:</w:t>
            </w:r>
            <w:r w:rsidR="00FD3DF3" w:rsidRPr="009F72E3">
              <w:rPr>
                <w:b/>
                <w:bCs/>
                <w:sz w:val="24"/>
                <w:szCs w:val="24"/>
              </w:rPr>
              <w:t xml:space="preserve"> </w:t>
            </w:r>
            <w:r w:rsidR="00C0674A" w:rsidRPr="009F72E3">
              <w:rPr>
                <w:b/>
                <w:bCs/>
                <w:sz w:val="24"/>
                <w:szCs w:val="24"/>
              </w:rPr>
              <w:t>HBC</w:t>
            </w:r>
            <w:r w:rsidR="000F24F7" w:rsidRPr="009F72E3">
              <w:rPr>
                <w:b/>
                <w:bCs/>
                <w:sz w:val="24"/>
                <w:szCs w:val="24"/>
              </w:rPr>
              <w:t>6</w:t>
            </w:r>
          </w:p>
        </w:tc>
        <w:tc>
          <w:tcPr>
            <w:tcW w:w="2960" w:type="dxa"/>
            <w:tcBorders>
              <w:bottom w:val="single" w:sz="24" w:space="0" w:color="1BB6FF" w:themeColor="accent1" w:themeTint="99"/>
            </w:tcBorders>
          </w:tcPr>
          <w:p w14:paraId="32BF8DBB" w14:textId="77777777" w:rsidR="00372BB5" w:rsidRPr="009F72E3" w:rsidRDefault="00464888" w:rsidP="00365C93">
            <w:pPr>
              <w:pStyle w:val="RedText"/>
              <w:tabs>
                <w:tab w:val="left" w:pos="3150"/>
              </w:tabs>
              <w:jc w:val="right"/>
            </w:pPr>
            <w:r w:rsidRPr="009F72E3">
              <w:t>Halton Borough Council</w:t>
            </w:r>
            <w:r w:rsidR="00372BB5" w:rsidRPr="009F72E3">
              <w:t xml:space="preserve"> </w:t>
            </w:r>
          </w:p>
          <w:p w14:paraId="79AD0477" w14:textId="01824165" w:rsidR="00B824D6" w:rsidRPr="009F72E3" w:rsidRDefault="006F64DF" w:rsidP="00B824D6">
            <w:pPr>
              <w:pStyle w:val="RedText"/>
              <w:tabs>
                <w:tab w:val="left" w:pos="1350"/>
              </w:tabs>
              <w:jc w:val="right"/>
            </w:pPr>
            <w:r w:rsidRPr="009F72E3">
              <w:t>resourcing</w:t>
            </w:r>
            <w:r w:rsidR="00464888" w:rsidRPr="009F72E3">
              <w:t>@halton.gov.uk</w:t>
            </w:r>
          </w:p>
          <w:p w14:paraId="7D9138A5" w14:textId="77777777" w:rsidR="00372BB5" w:rsidRPr="009F72E3" w:rsidRDefault="00372BB5" w:rsidP="00365C93">
            <w:pPr>
              <w:jc w:val="right"/>
            </w:pPr>
          </w:p>
        </w:tc>
      </w:tr>
      <w:tr w:rsidR="00372BB5" w:rsidRPr="009F72E3"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9F72E3" w:rsidRDefault="00464888" w:rsidP="00395C1F">
            <w:pPr>
              <w:pStyle w:val="Heading1"/>
              <w:spacing w:line="276" w:lineRule="auto"/>
            </w:pPr>
            <w:r w:rsidRPr="009F72E3">
              <w:t>Working at Halton</w:t>
            </w:r>
          </w:p>
        </w:tc>
      </w:tr>
      <w:tr w:rsidR="00365C93" w:rsidRPr="009F72E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9F72E3" w:rsidRDefault="00C6483A" w:rsidP="00C6483A">
            <w:pPr>
              <w:spacing w:line="276" w:lineRule="auto"/>
            </w:pPr>
            <w:r w:rsidRPr="009F72E3">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9F72E3" w:rsidRDefault="00C6483A" w:rsidP="00C6483A">
            <w:pPr>
              <w:numPr>
                <w:ilvl w:val="0"/>
                <w:numId w:val="8"/>
              </w:numPr>
              <w:spacing w:line="276" w:lineRule="auto"/>
            </w:pPr>
            <w:r w:rsidRPr="009F72E3">
              <w:t xml:space="preserve">Working Together – building fantastic relationships with colleagues and customers </w:t>
            </w:r>
          </w:p>
          <w:p w14:paraId="32375BC3" w14:textId="77777777" w:rsidR="00C6483A" w:rsidRPr="009F72E3" w:rsidRDefault="00C6483A" w:rsidP="00C6483A">
            <w:pPr>
              <w:numPr>
                <w:ilvl w:val="0"/>
                <w:numId w:val="8"/>
              </w:numPr>
              <w:spacing w:line="276" w:lineRule="auto"/>
            </w:pPr>
            <w:r w:rsidRPr="009F72E3">
              <w:t>Continuous Improvement – Keeping great service delivery at the heart of everything we do</w:t>
            </w:r>
          </w:p>
          <w:p w14:paraId="10C828CD" w14:textId="77777777" w:rsidR="00C6483A" w:rsidRPr="009F72E3" w:rsidRDefault="00C6483A" w:rsidP="00C6483A">
            <w:pPr>
              <w:numPr>
                <w:ilvl w:val="0"/>
                <w:numId w:val="8"/>
              </w:numPr>
              <w:spacing w:line="276" w:lineRule="auto"/>
            </w:pPr>
            <w:r w:rsidRPr="009F72E3">
              <w:t xml:space="preserve">Personal Growth – Learning, growing and developing ourselves </w:t>
            </w:r>
          </w:p>
          <w:p w14:paraId="69D1F598" w14:textId="77777777" w:rsidR="00C6483A" w:rsidRPr="009F72E3" w:rsidRDefault="00C6483A" w:rsidP="00C6483A">
            <w:pPr>
              <w:numPr>
                <w:ilvl w:val="0"/>
                <w:numId w:val="8"/>
              </w:numPr>
              <w:spacing w:line="276" w:lineRule="auto"/>
            </w:pPr>
            <w:r w:rsidRPr="009F72E3">
              <w:t>Accountability – doing what we say we are going to do</w:t>
            </w:r>
          </w:p>
          <w:p w14:paraId="36C7C01B" w14:textId="149D6528" w:rsidR="00C3543B" w:rsidRPr="009F72E3" w:rsidRDefault="00C3543B" w:rsidP="00C6483A">
            <w:pPr>
              <w:numPr>
                <w:ilvl w:val="0"/>
                <w:numId w:val="8"/>
              </w:numPr>
              <w:spacing w:line="276" w:lineRule="auto"/>
            </w:pPr>
            <w:r w:rsidRPr="009F72E3">
              <w:t xml:space="preserve">Inspiring </w:t>
            </w:r>
            <w:r w:rsidR="006D4B28" w:rsidRPr="009F72E3">
              <w:t>L</w:t>
            </w:r>
            <w:r w:rsidRPr="009F72E3">
              <w:t>eadership – positive roles models and leading by example</w:t>
            </w:r>
          </w:p>
          <w:p w14:paraId="28219743" w14:textId="77777777" w:rsidR="00C6483A" w:rsidRPr="009F72E3" w:rsidRDefault="00C6483A" w:rsidP="00C6483A">
            <w:pPr>
              <w:spacing w:line="276" w:lineRule="auto"/>
              <w:rPr>
                <w:i/>
                <w:iCs/>
              </w:rPr>
            </w:pPr>
          </w:p>
          <w:p w14:paraId="2BB4BBCF" w14:textId="15242ADA" w:rsidR="00C6483A" w:rsidRPr="009F72E3" w:rsidRDefault="00C6483A" w:rsidP="00C6483A">
            <w:pPr>
              <w:spacing w:line="276" w:lineRule="auto"/>
              <w:rPr>
                <w:i/>
                <w:iCs/>
              </w:rPr>
            </w:pPr>
            <w:r w:rsidRPr="009F72E3">
              <w:rPr>
                <w:i/>
                <w:iCs/>
              </w:rPr>
              <w:t xml:space="preserve">To read more about our values, click </w:t>
            </w:r>
            <w:hyperlink r:id="rId12" w:history="1">
              <w:r w:rsidRPr="009F72E3">
                <w:rPr>
                  <w:rStyle w:val="Hyperlink"/>
                  <w:i/>
                  <w:iCs/>
                </w:rPr>
                <w:t>HERE</w:t>
              </w:r>
            </w:hyperlink>
          </w:p>
          <w:p w14:paraId="4F95BF34" w14:textId="77777777" w:rsidR="00464888" w:rsidRPr="009F72E3" w:rsidRDefault="00464888" w:rsidP="00395C1F">
            <w:pPr>
              <w:spacing w:line="276" w:lineRule="auto"/>
              <w:rPr>
                <w:i/>
                <w:iCs/>
              </w:rPr>
            </w:pPr>
          </w:p>
          <w:p w14:paraId="3ED500E9" w14:textId="77777777" w:rsidR="00C6483A" w:rsidRPr="009F72E3" w:rsidRDefault="00C6483A" w:rsidP="00C6483A">
            <w:pPr>
              <w:rPr>
                <w:b/>
                <w:bCs/>
              </w:rPr>
            </w:pPr>
            <w:r w:rsidRPr="009F72E3">
              <w:rPr>
                <w:b/>
                <w:bCs/>
              </w:rPr>
              <w:t>We are immensely proud that when asked what’s great about working for Halton, the most popular response from our workforce has been ‘</w:t>
            </w:r>
            <w:r w:rsidRPr="009F72E3">
              <w:rPr>
                <w:b/>
                <w:bCs/>
                <w:i/>
                <w:iCs/>
              </w:rPr>
              <w:t>our colleagues’</w:t>
            </w:r>
            <w:r w:rsidRPr="009F72E3">
              <w:rPr>
                <w:b/>
                <w:bCs/>
              </w:rPr>
              <w:t>.</w:t>
            </w:r>
          </w:p>
          <w:p w14:paraId="0C90CE61" w14:textId="77777777" w:rsidR="00464888" w:rsidRPr="009F72E3" w:rsidRDefault="00464888" w:rsidP="00395C1F">
            <w:pPr>
              <w:spacing w:line="276" w:lineRule="auto"/>
              <w:rPr>
                <w:b/>
                <w:bCs/>
              </w:rPr>
            </w:pPr>
          </w:p>
          <w:p w14:paraId="2A4A09A6" w14:textId="77777777" w:rsidR="00C6483A" w:rsidRPr="009F72E3" w:rsidRDefault="00C6483A" w:rsidP="00C6483A">
            <w:pPr>
              <w:spacing w:line="276" w:lineRule="auto"/>
            </w:pPr>
            <w:r w:rsidRPr="009F72E3">
              <w:t>Aside from working with a great team, our employees have access to a fantastic range of benefits, including:</w:t>
            </w:r>
          </w:p>
          <w:p w14:paraId="7560F7CC" w14:textId="77777777" w:rsidR="00C6483A" w:rsidRPr="009F72E3" w:rsidRDefault="00C6483A" w:rsidP="00C6483A">
            <w:pPr>
              <w:numPr>
                <w:ilvl w:val="0"/>
                <w:numId w:val="9"/>
              </w:numPr>
              <w:spacing w:line="276" w:lineRule="auto"/>
            </w:pPr>
            <w:r w:rsidRPr="009F72E3">
              <w:t>A generous annual holiday allowance starting at 34 days per year (including bank holidays), increasing with long service</w:t>
            </w:r>
          </w:p>
          <w:p w14:paraId="240F4CCA" w14:textId="77777777" w:rsidR="00C6483A" w:rsidRPr="009F72E3" w:rsidRDefault="00C6483A" w:rsidP="00C6483A">
            <w:pPr>
              <w:numPr>
                <w:ilvl w:val="0"/>
                <w:numId w:val="9"/>
              </w:numPr>
              <w:spacing w:line="276" w:lineRule="auto"/>
            </w:pPr>
            <w:r w:rsidRPr="009F72E3">
              <w:t xml:space="preserve">Membership of our defined benefit, salary-linked pension scheme </w:t>
            </w:r>
            <w:r w:rsidR="00C3543B" w:rsidRPr="009F72E3">
              <w:t>with generous Employer Contributions</w:t>
            </w:r>
          </w:p>
          <w:p w14:paraId="7A01A8A3" w14:textId="77777777" w:rsidR="00C6483A" w:rsidRPr="009F72E3" w:rsidRDefault="00C6483A" w:rsidP="00C6483A">
            <w:pPr>
              <w:numPr>
                <w:ilvl w:val="0"/>
                <w:numId w:val="9"/>
              </w:numPr>
              <w:spacing w:line="276" w:lineRule="auto"/>
            </w:pPr>
            <w:r w:rsidRPr="009F72E3">
              <w:t>3 x Salary Life Cover via Local Government Pension Scheme</w:t>
            </w:r>
          </w:p>
          <w:p w14:paraId="2CAF6B74" w14:textId="77777777" w:rsidR="00C6483A" w:rsidRPr="009F72E3" w:rsidRDefault="00C6483A" w:rsidP="00C6483A">
            <w:pPr>
              <w:numPr>
                <w:ilvl w:val="0"/>
                <w:numId w:val="9"/>
              </w:numPr>
              <w:spacing w:line="276" w:lineRule="auto"/>
            </w:pPr>
            <w:r w:rsidRPr="009F72E3">
              <w:t xml:space="preserve">Investment in your personal development </w:t>
            </w:r>
          </w:p>
          <w:p w14:paraId="60BA0CE4" w14:textId="77777777" w:rsidR="00C6483A" w:rsidRPr="009F72E3" w:rsidRDefault="00C6483A" w:rsidP="00C6483A">
            <w:pPr>
              <w:numPr>
                <w:ilvl w:val="0"/>
                <w:numId w:val="9"/>
              </w:numPr>
              <w:spacing w:line="276" w:lineRule="auto"/>
            </w:pPr>
            <w:r w:rsidRPr="009F72E3">
              <w:t xml:space="preserve">Free Car Parking at HBC sites </w:t>
            </w:r>
          </w:p>
          <w:p w14:paraId="5C8D792B" w14:textId="59F3EE3D" w:rsidR="00C6483A" w:rsidRPr="009F72E3" w:rsidRDefault="00C6483A" w:rsidP="00C6483A">
            <w:pPr>
              <w:numPr>
                <w:ilvl w:val="0"/>
                <w:numId w:val="9"/>
              </w:numPr>
              <w:spacing w:line="276" w:lineRule="auto"/>
            </w:pPr>
            <w:r w:rsidRPr="009F72E3">
              <w:t>Flexible / hybrid working arrangements available</w:t>
            </w:r>
          </w:p>
          <w:p w14:paraId="1E8A76B8" w14:textId="77777777" w:rsidR="00AF536B" w:rsidRPr="009F72E3" w:rsidRDefault="00C6483A" w:rsidP="00C6483A">
            <w:pPr>
              <w:numPr>
                <w:ilvl w:val="0"/>
                <w:numId w:val="9"/>
              </w:numPr>
              <w:spacing w:line="276" w:lineRule="auto"/>
            </w:pPr>
            <w:r w:rsidRPr="009F72E3">
              <w:t>Car leasing schemes</w:t>
            </w:r>
          </w:p>
          <w:p w14:paraId="7FE1293E" w14:textId="77777777" w:rsidR="00C6483A" w:rsidRPr="009F72E3" w:rsidRDefault="00C6483A" w:rsidP="00C6483A">
            <w:pPr>
              <w:spacing w:line="276" w:lineRule="auto"/>
              <w:rPr>
                <w:i/>
                <w:iCs/>
              </w:rPr>
            </w:pPr>
          </w:p>
          <w:p w14:paraId="7BF820F6" w14:textId="3A702A20" w:rsidR="00365C93" w:rsidRPr="009F72E3" w:rsidRDefault="00C6483A" w:rsidP="00395C1F">
            <w:pPr>
              <w:spacing w:line="276" w:lineRule="auto"/>
              <w:rPr>
                <w:i/>
                <w:iCs/>
              </w:rPr>
            </w:pPr>
            <w:r w:rsidRPr="009F72E3">
              <w:rPr>
                <w:i/>
                <w:iCs/>
              </w:rPr>
              <w:t xml:space="preserve">For further information about all the benefits we offer, please click </w:t>
            </w:r>
            <w:hyperlink r:id="rId13" w:history="1">
              <w:r w:rsidRPr="009F72E3">
                <w:rPr>
                  <w:rStyle w:val="Hyperlink"/>
                  <w:i/>
                  <w:iCs/>
                </w:rPr>
                <w:t>HERE</w:t>
              </w:r>
            </w:hyperlink>
            <w:r w:rsidRPr="009F72E3">
              <w:rPr>
                <w:i/>
                <w:iCs/>
              </w:rPr>
              <w:t>.</w:t>
            </w:r>
          </w:p>
          <w:p w14:paraId="79157DDE" w14:textId="77777777" w:rsidR="00365C93" w:rsidRPr="009F72E3" w:rsidRDefault="00365C93" w:rsidP="00395C1F">
            <w:pPr>
              <w:spacing w:line="276" w:lineRule="auto"/>
            </w:pPr>
          </w:p>
        </w:tc>
      </w:tr>
      <w:tr w:rsidR="00365C93" w:rsidRPr="009F72E3" w14:paraId="50834A06" w14:textId="77777777" w:rsidTr="00464888">
        <w:trPr>
          <w:gridAfter w:val="2"/>
          <w:wAfter w:w="3117" w:type="dxa"/>
        </w:trPr>
        <w:tc>
          <w:tcPr>
            <w:tcW w:w="9350" w:type="dxa"/>
            <w:gridSpan w:val="2"/>
            <w:tcBorders>
              <w:top w:val="single" w:sz="24" w:space="0" w:color="1BB6FF" w:themeColor="accent1" w:themeTint="99"/>
            </w:tcBorders>
          </w:tcPr>
          <w:p w14:paraId="7B9899E9" w14:textId="77777777" w:rsidR="00A27909" w:rsidRPr="009F72E3" w:rsidRDefault="00464888" w:rsidP="00A27909">
            <w:pPr>
              <w:pStyle w:val="Heading1"/>
              <w:spacing w:line="360" w:lineRule="auto"/>
            </w:pPr>
            <w:r w:rsidRPr="009F72E3">
              <w:lastRenderedPageBreak/>
              <w:t xml:space="preserve">About the Job </w:t>
            </w:r>
          </w:p>
          <w:p w14:paraId="1FEDF394" w14:textId="77777777" w:rsidR="00F06719" w:rsidRPr="00F06719" w:rsidRDefault="00F06719" w:rsidP="00F06719">
            <w:r w:rsidRPr="00F06719">
              <w:t>As a Systems Analyst you will support the Client Applications Systems Manager in the implementation and</w:t>
            </w:r>
          </w:p>
          <w:p w14:paraId="06A6385B" w14:textId="334D0C3F" w:rsidR="00F06719" w:rsidRPr="009F72E3" w:rsidRDefault="00F06719" w:rsidP="00F06719">
            <w:r w:rsidRPr="00F06719">
              <w:t>operation of Client Systems and associated projects</w:t>
            </w:r>
            <w:r w:rsidRPr="009F72E3">
              <w:t xml:space="preserve"> specifically across Children’s and Adults Services. The main application in use across Social Care is the Eclipse Case Management solution.</w:t>
            </w:r>
          </w:p>
          <w:p w14:paraId="745D211D" w14:textId="77777777" w:rsidR="00F06719" w:rsidRPr="00F06719" w:rsidRDefault="00F06719" w:rsidP="00F06719"/>
          <w:p w14:paraId="51528931" w14:textId="6387F780" w:rsidR="00F06719" w:rsidRPr="009F72E3" w:rsidRDefault="00F06719" w:rsidP="00F06719">
            <w:r w:rsidRPr="009F72E3">
              <w:t xml:space="preserve">The world of Social Care is constantly evolving with demands on the service at an </w:t>
            </w:r>
            <w:r w:rsidR="009B0FD5" w:rsidRPr="009F72E3">
              <w:t>all-time</w:t>
            </w:r>
            <w:r w:rsidRPr="009F72E3">
              <w:t xml:space="preserve"> high, work with this team to implement technological solutions to help Social Workers in their day-to-day role and ultimately improve the service for the communities of Halton. </w:t>
            </w:r>
          </w:p>
          <w:p w14:paraId="7351851D" w14:textId="77777777" w:rsidR="00F06719" w:rsidRPr="009F72E3" w:rsidRDefault="00F06719" w:rsidP="00F06719"/>
          <w:p w14:paraId="12F2D86B" w14:textId="4FF121FE" w:rsidR="00F06719" w:rsidRPr="009F72E3" w:rsidRDefault="00F06719" w:rsidP="00F06719">
            <w:r w:rsidRPr="009F72E3">
              <w:t>Below is a further breakdown of the expected responsibilities of the role:</w:t>
            </w:r>
          </w:p>
          <w:p w14:paraId="08737605" w14:textId="0F225152" w:rsidR="00F06719" w:rsidRPr="009F72E3" w:rsidRDefault="00F06719" w:rsidP="00F06719"/>
        </w:tc>
      </w:tr>
      <w:tr w:rsidR="00464888" w:rsidRPr="009F72E3" w14:paraId="553AA05E" w14:textId="77777777" w:rsidTr="00464888">
        <w:trPr>
          <w:gridAfter w:val="2"/>
          <w:wAfter w:w="3117" w:type="dxa"/>
        </w:trPr>
        <w:tc>
          <w:tcPr>
            <w:tcW w:w="9350" w:type="dxa"/>
            <w:gridSpan w:val="2"/>
          </w:tcPr>
          <w:p w14:paraId="1CA34D96" w14:textId="4BF2F1F7" w:rsidR="00466516" w:rsidRPr="009F72E3" w:rsidRDefault="00466516" w:rsidP="00466516">
            <w:pPr>
              <w:rPr>
                <w:b/>
                <w:bCs/>
                <w:sz w:val="24"/>
                <w:szCs w:val="24"/>
              </w:rPr>
            </w:pPr>
            <w:r w:rsidRPr="009F72E3">
              <w:rPr>
                <w:b/>
                <w:bCs/>
                <w:sz w:val="24"/>
                <w:szCs w:val="24"/>
              </w:rPr>
              <w:t>Training Delivery</w:t>
            </w:r>
          </w:p>
          <w:p w14:paraId="5EA57727" w14:textId="77777777" w:rsidR="00F06719" w:rsidRPr="009F72E3" w:rsidRDefault="00F06719" w:rsidP="00466516">
            <w:pPr>
              <w:rPr>
                <w:b/>
                <w:bCs/>
                <w:sz w:val="32"/>
                <w:szCs w:val="32"/>
              </w:rPr>
            </w:pPr>
          </w:p>
          <w:p w14:paraId="3FE42D56" w14:textId="77777777" w:rsidR="00466516" w:rsidRPr="009F72E3" w:rsidRDefault="00466516" w:rsidP="00466516">
            <w:pPr>
              <w:numPr>
                <w:ilvl w:val="0"/>
                <w:numId w:val="26"/>
              </w:numPr>
              <w:spacing w:after="160" w:line="259" w:lineRule="auto"/>
            </w:pPr>
            <w:r w:rsidRPr="009F72E3">
              <w:t>Develop and maintain online learning tools, including videos and virtual support.</w:t>
            </w:r>
          </w:p>
          <w:p w14:paraId="2FAC1EC6" w14:textId="77777777" w:rsidR="00466516" w:rsidRPr="009F72E3" w:rsidRDefault="00466516" w:rsidP="00466516">
            <w:pPr>
              <w:numPr>
                <w:ilvl w:val="0"/>
                <w:numId w:val="26"/>
              </w:numPr>
              <w:spacing w:after="160" w:line="259" w:lineRule="auto"/>
            </w:pPr>
            <w:r w:rsidRPr="009F72E3">
              <w:t>Create guidance documentation, FAQs, and system processes.</w:t>
            </w:r>
          </w:p>
          <w:p w14:paraId="7925664C" w14:textId="77777777" w:rsidR="00466516" w:rsidRPr="009F72E3" w:rsidRDefault="00466516" w:rsidP="00466516">
            <w:pPr>
              <w:numPr>
                <w:ilvl w:val="0"/>
                <w:numId w:val="26"/>
              </w:numPr>
              <w:spacing w:after="160" w:line="259" w:lineRule="auto"/>
            </w:pPr>
            <w:r w:rsidRPr="009F72E3">
              <w:t>Provide one-on-one case load support.</w:t>
            </w:r>
          </w:p>
          <w:p w14:paraId="2AD25FAE" w14:textId="04D4E22F" w:rsidR="00466516" w:rsidRPr="009F72E3" w:rsidRDefault="00466516" w:rsidP="00466516">
            <w:pPr>
              <w:numPr>
                <w:ilvl w:val="0"/>
                <w:numId w:val="26"/>
              </w:numPr>
              <w:spacing w:after="160" w:line="259" w:lineRule="auto"/>
            </w:pPr>
            <w:r w:rsidRPr="009F72E3">
              <w:t>Ensure local readiness for the delivery of Eclipse and associated new systems, assist with rollout to users, and ensure targets are met within specified timeframes.</w:t>
            </w:r>
          </w:p>
          <w:p w14:paraId="3A5069AB" w14:textId="4AE49331" w:rsidR="00F06719" w:rsidRPr="009F72E3" w:rsidRDefault="00466516" w:rsidP="00F06719">
            <w:pPr>
              <w:numPr>
                <w:ilvl w:val="0"/>
                <w:numId w:val="26"/>
              </w:numPr>
              <w:spacing w:after="160" w:line="259" w:lineRule="auto"/>
            </w:pPr>
            <w:r w:rsidRPr="009F72E3">
              <w:t>Develop and deliver Eclipse training plans and coordinate training sessions.</w:t>
            </w:r>
          </w:p>
          <w:p w14:paraId="2B6F20DF" w14:textId="77777777" w:rsidR="00F06719" w:rsidRPr="009F72E3" w:rsidRDefault="00F06719" w:rsidP="00F06719">
            <w:pPr>
              <w:spacing w:after="160" w:line="259" w:lineRule="auto"/>
              <w:ind w:left="720"/>
            </w:pPr>
          </w:p>
          <w:p w14:paraId="0EB93F85" w14:textId="7F042ACE" w:rsidR="00466516" w:rsidRPr="009F72E3" w:rsidRDefault="00466516" w:rsidP="00466516">
            <w:pPr>
              <w:rPr>
                <w:b/>
                <w:bCs/>
                <w:sz w:val="24"/>
                <w:szCs w:val="24"/>
              </w:rPr>
            </w:pPr>
            <w:r w:rsidRPr="009F72E3">
              <w:rPr>
                <w:b/>
                <w:bCs/>
                <w:sz w:val="24"/>
                <w:szCs w:val="24"/>
              </w:rPr>
              <w:t>Data Monitoring</w:t>
            </w:r>
          </w:p>
          <w:p w14:paraId="1CB25BF6" w14:textId="77777777" w:rsidR="00F06719" w:rsidRPr="009F72E3" w:rsidRDefault="00F06719" w:rsidP="00466516">
            <w:pPr>
              <w:rPr>
                <w:b/>
                <w:bCs/>
                <w:sz w:val="32"/>
                <w:szCs w:val="32"/>
              </w:rPr>
            </w:pPr>
          </w:p>
          <w:p w14:paraId="73C68D7B" w14:textId="77777777" w:rsidR="00466516" w:rsidRPr="009F72E3" w:rsidRDefault="00466516" w:rsidP="00466516">
            <w:pPr>
              <w:numPr>
                <w:ilvl w:val="0"/>
                <w:numId w:val="30"/>
              </w:numPr>
              <w:spacing w:after="160" w:line="259" w:lineRule="auto"/>
            </w:pPr>
            <w:r w:rsidRPr="009F72E3">
              <w:t>Generate detailed progress reports that highlight key metrics and trends. These reports should provide insights into data quality, user activity, and any recurring issues. Share these reports with relevant service areas to keep them informed.</w:t>
            </w:r>
          </w:p>
          <w:p w14:paraId="232EA26B" w14:textId="77777777" w:rsidR="00466516" w:rsidRPr="009F72E3" w:rsidRDefault="00466516" w:rsidP="00466516">
            <w:pPr>
              <w:numPr>
                <w:ilvl w:val="0"/>
                <w:numId w:val="30"/>
              </w:numPr>
              <w:spacing w:after="160" w:line="259" w:lineRule="auto"/>
            </w:pPr>
            <w:r w:rsidRPr="009F72E3">
              <w:t>Monitor helpdesk calls from Eclipse users to identify common issues and areas where users may need additional support. This helps in understanding the types of problems users are facing and how they can be addressed.</w:t>
            </w:r>
          </w:p>
          <w:p w14:paraId="4F19AABA" w14:textId="77777777" w:rsidR="00466516" w:rsidRPr="009F72E3" w:rsidRDefault="00466516" w:rsidP="00466516">
            <w:pPr>
              <w:numPr>
                <w:ilvl w:val="0"/>
                <w:numId w:val="30"/>
              </w:numPr>
              <w:spacing w:after="160" w:line="259" w:lineRule="auto"/>
            </w:pPr>
            <w:r w:rsidRPr="009F72E3">
              <w:t>Analyse data to identify patterns of incorrect data entry. This could include frequent mistakes, inaction on worklists, or incorrect worklists being loaded. Use this information to provide targeted one-on-one support to users who need it.</w:t>
            </w:r>
          </w:p>
          <w:p w14:paraId="26B782D4" w14:textId="77777777" w:rsidR="00466516" w:rsidRPr="009F72E3" w:rsidRDefault="00466516" w:rsidP="00466516">
            <w:pPr>
              <w:numPr>
                <w:ilvl w:val="0"/>
                <w:numId w:val="30"/>
              </w:numPr>
              <w:spacing w:after="160" w:line="259" w:lineRule="auto"/>
            </w:pPr>
            <w:r w:rsidRPr="009F72E3">
              <w:t>Develop and implement processes for data quality assurance and data matching. This includes creating protocols for regular data audits, establishing data validation rules, and ensuring that data in Eclipse is consistent with other data sources.</w:t>
            </w:r>
          </w:p>
          <w:p w14:paraId="5A3AB0B9" w14:textId="77777777" w:rsidR="00466516" w:rsidRPr="009F72E3" w:rsidRDefault="00466516" w:rsidP="00466516"/>
          <w:p w14:paraId="189A9807" w14:textId="252EA8A9" w:rsidR="00466516" w:rsidRPr="009F72E3" w:rsidRDefault="00466516" w:rsidP="00466516">
            <w:pPr>
              <w:rPr>
                <w:b/>
                <w:bCs/>
                <w:sz w:val="24"/>
                <w:szCs w:val="24"/>
              </w:rPr>
            </w:pPr>
            <w:r w:rsidRPr="009F72E3">
              <w:rPr>
                <w:b/>
                <w:bCs/>
                <w:sz w:val="24"/>
                <w:szCs w:val="24"/>
              </w:rPr>
              <w:t>Helpdesk Support</w:t>
            </w:r>
          </w:p>
          <w:p w14:paraId="0D16A31E" w14:textId="77777777" w:rsidR="009F72E3" w:rsidRPr="009F72E3" w:rsidRDefault="009F72E3" w:rsidP="00466516">
            <w:pPr>
              <w:rPr>
                <w:b/>
                <w:bCs/>
                <w:sz w:val="32"/>
                <w:szCs w:val="32"/>
              </w:rPr>
            </w:pPr>
          </w:p>
          <w:p w14:paraId="7DC710D1" w14:textId="77777777" w:rsidR="00466516" w:rsidRPr="009F72E3" w:rsidRDefault="00466516" w:rsidP="00466516">
            <w:pPr>
              <w:pStyle w:val="ListParagraph"/>
              <w:numPr>
                <w:ilvl w:val="0"/>
                <w:numId w:val="31"/>
              </w:numPr>
              <w:rPr>
                <w:color w:val="005A84" w:themeColor="text1"/>
                <w:sz w:val="20"/>
                <w:szCs w:val="20"/>
              </w:rPr>
            </w:pPr>
            <w:r w:rsidRPr="009F72E3">
              <w:rPr>
                <w:color w:val="005A84" w:themeColor="text1"/>
                <w:sz w:val="20"/>
                <w:szCs w:val="20"/>
              </w:rPr>
              <w:t>Coordinate the activities of the helpdesk team to ensure efficient handling of user inquiries and issues. This involves scheduling, task assignment, and performance monitoring.</w:t>
            </w:r>
          </w:p>
          <w:p w14:paraId="58DD1EAE" w14:textId="77777777" w:rsidR="00466516" w:rsidRPr="009F72E3" w:rsidRDefault="00466516" w:rsidP="00466516">
            <w:pPr>
              <w:pStyle w:val="ListParagraph"/>
              <w:rPr>
                <w:color w:val="005A84" w:themeColor="text1"/>
                <w:sz w:val="20"/>
                <w:szCs w:val="20"/>
              </w:rPr>
            </w:pPr>
          </w:p>
          <w:p w14:paraId="35EEE3AF" w14:textId="77777777" w:rsidR="00466516" w:rsidRPr="009F72E3" w:rsidRDefault="00466516" w:rsidP="00466516">
            <w:pPr>
              <w:pStyle w:val="ListParagraph"/>
              <w:numPr>
                <w:ilvl w:val="0"/>
                <w:numId w:val="31"/>
              </w:numPr>
              <w:rPr>
                <w:color w:val="005A84" w:themeColor="text1"/>
                <w:sz w:val="20"/>
                <w:szCs w:val="20"/>
              </w:rPr>
            </w:pPr>
            <w:r w:rsidRPr="009F72E3">
              <w:rPr>
                <w:color w:val="005A84" w:themeColor="text1"/>
                <w:sz w:val="20"/>
                <w:szCs w:val="20"/>
              </w:rPr>
              <w:lastRenderedPageBreak/>
              <w:t>Establish and maintain effective communication channels (e.g., email, chat, teams) to facilitate user access to helpdesk support.</w:t>
            </w:r>
          </w:p>
          <w:p w14:paraId="28A18EB0" w14:textId="77777777" w:rsidR="00466516" w:rsidRPr="009F72E3" w:rsidRDefault="00466516" w:rsidP="00466516">
            <w:pPr>
              <w:pStyle w:val="ListParagraph"/>
              <w:rPr>
                <w:color w:val="005A84" w:themeColor="text1"/>
                <w:sz w:val="20"/>
                <w:szCs w:val="20"/>
              </w:rPr>
            </w:pPr>
          </w:p>
          <w:p w14:paraId="58EBAECF" w14:textId="77777777" w:rsidR="00466516" w:rsidRPr="009F72E3" w:rsidRDefault="00466516" w:rsidP="00466516">
            <w:pPr>
              <w:pStyle w:val="ListParagraph"/>
              <w:numPr>
                <w:ilvl w:val="0"/>
                <w:numId w:val="31"/>
              </w:numPr>
              <w:rPr>
                <w:color w:val="005A84" w:themeColor="text1"/>
                <w:sz w:val="20"/>
                <w:szCs w:val="20"/>
              </w:rPr>
            </w:pPr>
            <w:r w:rsidRPr="009F72E3">
              <w:rPr>
                <w:color w:val="005A84" w:themeColor="text1"/>
                <w:sz w:val="20"/>
                <w:szCs w:val="20"/>
              </w:rPr>
              <w:t>Manage and respond to user inquiries promptly and effectively. This includes answering questions, providing guidance, and resolving issues related to Eclipse.</w:t>
            </w:r>
          </w:p>
          <w:p w14:paraId="649E0FDE" w14:textId="77777777" w:rsidR="00466516" w:rsidRPr="009F72E3" w:rsidRDefault="00466516" w:rsidP="00466516">
            <w:pPr>
              <w:pStyle w:val="ListParagraph"/>
              <w:rPr>
                <w:color w:val="005A84" w:themeColor="text1"/>
                <w:sz w:val="20"/>
                <w:szCs w:val="20"/>
              </w:rPr>
            </w:pPr>
          </w:p>
          <w:p w14:paraId="1ED39B3B" w14:textId="77777777" w:rsidR="00466516" w:rsidRPr="009F72E3" w:rsidRDefault="00466516" w:rsidP="00466516">
            <w:pPr>
              <w:pStyle w:val="ListParagraph"/>
              <w:numPr>
                <w:ilvl w:val="0"/>
                <w:numId w:val="31"/>
              </w:numPr>
              <w:rPr>
                <w:color w:val="005A84" w:themeColor="text1"/>
                <w:sz w:val="20"/>
                <w:szCs w:val="20"/>
              </w:rPr>
            </w:pPr>
            <w:r w:rsidRPr="009F72E3">
              <w:rPr>
                <w:color w:val="005A84" w:themeColor="text1"/>
                <w:sz w:val="20"/>
                <w:szCs w:val="20"/>
              </w:rPr>
              <w:t>Assist users with data entry tasks, ensuring that data is entered accurately and efficiently. Provide support for correcting any data entry errors.</w:t>
            </w:r>
          </w:p>
          <w:p w14:paraId="36F6E945" w14:textId="77777777" w:rsidR="00466516" w:rsidRPr="009F72E3" w:rsidRDefault="00466516" w:rsidP="00466516">
            <w:pPr>
              <w:pStyle w:val="ListParagraph"/>
              <w:rPr>
                <w:color w:val="005A84" w:themeColor="text1"/>
                <w:sz w:val="20"/>
                <w:szCs w:val="20"/>
              </w:rPr>
            </w:pPr>
          </w:p>
          <w:p w14:paraId="395FD6CE" w14:textId="77777777" w:rsidR="00466516" w:rsidRPr="009F72E3" w:rsidRDefault="00466516" w:rsidP="00466516">
            <w:pPr>
              <w:pStyle w:val="ListParagraph"/>
              <w:numPr>
                <w:ilvl w:val="0"/>
                <w:numId w:val="31"/>
              </w:numPr>
              <w:rPr>
                <w:color w:val="005A84" w:themeColor="text1"/>
                <w:sz w:val="20"/>
                <w:szCs w:val="20"/>
              </w:rPr>
            </w:pPr>
            <w:r w:rsidRPr="009F72E3">
              <w:rPr>
                <w:color w:val="005A84" w:themeColor="text1"/>
                <w:sz w:val="20"/>
                <w:szCs w:val="20"/>
              </w:rPr>
              <w:t>Offer technical support to users experiencing issues with the Eclipse system. This includes troubleshooting problems, providing step-by-step instructions, and escalating complex issues to higher-level support if necessary.</w:t>
            </w:r>
          </w:p>
          <w:p w14:paraId="2CC07567" w14:textId="77777777" w:rsidR="00466516" w:rsidRPr="009F72E3" w:rsidRDefault="00466516" w:rsidP="00466516">
            <w:pPr>
              <w:pStyle w:val="ListParagraph"/>
              <w:rPr>
                <w:color w:val="005A84" w:themeColor="text1"/>
                <w:sz w:val="20"/>
                <w:szCs w:val="20"/>
              </w:rPr>
            </w:pPr>
          </w:p>
          <w:p w14:paraId="6E64BEB7" w14:textId="77777777" w:rsidR="00466516" w:rsidRPr="009F72E3" w:rsidRDefault="00466516" w:rsidP="00466516">
            <w:pPr>
              <w:pStyle w:val="ListParagraph"/>
              <w:numPr>
                <w:ilvl w:val="0"/>
                <w:numId w:val="31"/>
              </w:numPr>
              <w:rPr>
                <w:color w:val="005A84" w:themeColor="text1"/>
                <w:sz w:val="20"/>
                <w:szCs w:val="20"/>
              </w:rPr>
            </w:pPr>
            <w:r w:rsidRPr="009F72E3">
              <w:rPr>
                <w:color w:val="005A84" w:themeColor="text1"/>
                <w:sz w:val="20"/>
                <w:szCs w:val="20"/>
              </w:rPr>
              <w:t>Educate users on how to effectively use the Eclipse system, reducing the number of inquiries by providing users with the knowledge they need.</w:t>
            </w:r>
          </w:p>
          <w:p w14:paraId="29F56B91" w14:textId="77777777" w:rsidR="00466516" w:rsidRPr="009F72E3" w:rsidRDefault="00466516" w:rsidP="00466516">
            <w:pPr>
              <w:pStyle w:val="ListParagraph"/>
              <w:rPr>
                <w:color w:val="005A84" w:themeColor="text1"/>
                <w:sz w:val="20"/>
                <w:szCs w:val="20"/>
              </w:rPr>
            </w:pPr>
          </w:p>
          <w:p w14:paraId="0CA67FAB" w14:textId="29D709CA" w:rsidR="00466516" w:rsidRPr="009F72E3" w:rsidRDefault="00466516" w:rsidP="009F72E3">
            <w:pPr>
              <w:pStyle w:val="ListParagraph"/>
              <w:numPr>
                <w:ilvl w:val="0"/>
                <w:numId w:val="31"/>
              </w:numPr>
              <w:rPr>
                <w:color w:val="005A84" w:themeColor="text1"/>
                <w:sz w:val="20"/>
                <w:szCs w:val="20"/>
              </w:rPr>
            </w:pPr>
            <w:r w:rsidRPr="009F72E3">
              <w:rPr>
                <w:color w:val="005A84" w:themeColor="text1"/>
                <w:sz w:val="20"/>
                <w:szCs w:val="20"/>
              </w:rPr>
              <w:t>Track and document all helpdesk interactions to identify common issues and trends. Use this data to improve support processes and user training.</w:t>
            </w:r>
          </w:p>
          <w:p w14:paraId="6A7C6DC1" w14:textId="77777777" w:rsidR="00466516" w:rsidRPr="009F72E3" w:rsidRDefault="00466516" w:rsidP="00466516"/>
          <w:p w14:paraId="428B6C84" w14:textId="2D9AED28" w:rsidR="00466516" w:rsidRPr="009F72E3" w:rsidRDefault="00466516" w:rsidP="00466516">
            <w:pPr>
              <w:rPr>
                <w:b/>
                <w:bCs/>
                <w:sz w:val="24"/>
                <w:szCs w:val="24"/>
              </w:rPr>
            </w:pPr>
            <w:r w:rsidRPr="009F72E3">
              <w:rPr>
                <w:b/>
                <w:bCs/>
                <w:sz w:val="24"/>
                <w:szCs w:val="24"/>
              </w:rPr>
              <w:t>Champion Support</w:t>
            </w:r>
          </w:p>
          <w:p w14:paraId="2EA1A0C0" w14:textId="77777777" w:rsidR="009F72E3" w:rsidRPr="009F72E3" w:rsidRDefault="009F72E3" w:rsidP="00466516">
            <w:pPr>
              <w:rPr>
                <w:b/>
                <w:bCs/>
                <w:sz w:val="32"/>
                <w:szCs w:val="32"/>
              </w:rPr>
            </w:pPr>
          </w:p>
          <w:p w14:paraId="79CED0E7" w14:textId="77777777" w:rsidR="00466516" w:rsidRPr="009F72E3" w:rsidRDefault="00466516" w:rsidP="00466516">
            <w:pPr>
              <w:numPr>
                <w:ilvl w:val="0"/>
                <w:numId w:val="29"/>
              </w:numPr>
              <w:spacing w:after="160" w:line="259" w:lineRule="auto"/>
            </w:pPr>
            <w:r w:rsidRPr="009F72E3">
              <w:t>Provide comprehensive training to Eclipse champions, ensuring they are well-versed in all aspects of the system. This includes both initial training sessions and ongoing refresher courses to keep champions updated on new features and best practices.</w:t>
            </w:r>
          </w:p>
          <w:p w14:paraId="0E311CAA" w14:textId="00A3ED33" w:rsidR="00466516" w:rsidRPr="009F72E3" w:rsidRDefault="00466516" w:rsidP="00466516">
            <w:pPr>
              <w:numPr>
                <w:ilvl w:val="0"/>
                <w:numId w:val="29"/>
              </w:numPr>
              <w:spacing w:after="160" w:line="259" w:lineRule="auto"/>
            </w:pPr>
            <w:r w:rsidRPr="009F72E3">
              <w:t>Create and distribute training materials, such as user guides, video tutorials, and FAQs, tailored specifically for Eclipse champions. These resources should be easily accessible and regularly updated.</w:t>
            </w:r>
          </w:p>
          <w:p w14:paraId="0D256B38" w14:textId="77777777" w:rsidR="00466516" w:rsidRPr="009F72E3" w:rsidRDefault="00466516" w:rsidP="00466516">
            <w:pPr>
              <w:numPr>
                <w:ilvl w:val="0"/>
                <w:numId w:val="29"/>
              </w:numPr>
              <w:spacing w:after="160" w:line="259" w:lineRule="auto"/>
            </w:pPr>
            <w:r w:rsidRPr="009F72E3">
              <w:t>Offer continuous support to Eclipse champions, addressing any questions or issues they may encounter. This includes providing one-on-one assistance and facilitating group discussions or forums where champions can share experiences and solutions.</w:t>
            </w:r>
          </w:p>
          <w:p w14:paraId="6F8F056E" w14:textId="77777777" w:rsidR="00466516" w:rsidRPr="009F72E3" w:rsidRDefault="00466516" w:rsidP="00466516">
            <w:pPr>
              <w:numPr>
                <w:ilvl w:val="0"/>
                <w:numId w:val="29"/>
              </w:numPr>
              <w:spacing w:after="160" w:line="259" w:lineRule="auto"/>
            </w:pPr>
            <w:r w:rsidRPr="009F72E3">
              <w:t>Gather feedback from Eclipse champions regarding the system’s functionality and user experience. Use this feedback to identify areas for improvement and to inform future training and development efforts.</w:t>
            </w:r>
          </w:p>
          <w:p w14:paraId="5CD02EBE" w14:textId="77777777" w:rsidR="00466516" w:rsidRPr="009F72E3" w:rsidRDefault="00466516" w:rsidP="00466516">
            <w:pPr>
              <w:numPr>
                <w:ilvl w:val="0"/>
                <w:numId w:val="29"/>
              </w:numPr>
              <w:spacing w:after="160" w:line="259" w:lineRule="auto"/>
            </w:pPr>
            <w:r w:rsidRPr="009F72E3">
              <w:t>Keep Eclipse champions informed about any system updates, new features, or changes. Ensure they understand how these updates impact their work and provide training or resources as needed.</w:t>
            </w:r>
          </w:p>
          <w:p w14:paraId="399E0A83" w14:textId="77777777" w:rsidR="00466516" w:rsidRPr="009F72E3" w:rsidRDefault="00466516" w:rsidP="00466516">
            <w:pPr>
              <w:numPr>
                <w:ilvl w:val="0"/>
                <w:numId w:val="29"/>
              </w:numPr>
              <w:spacing w:after="160" w:line="259" w:lineRule="auto"/>
            </w:pPr>
            <w:r w:rsidRPr="009F72E3">
              <w:t>Organise regular meetings or workshops where champions can connect, discuss challenges, and share best practices.</w:t>
            </w:r>
          </w:p>
          <w:p w14:paraId="7F06151C" w14:textId="4F0C5A41" w:rsidR="00466516" w:rsidRPr="009F72E3" w:rsidRDefault="00466516" w:rsidP="00466516">
            <w:pPr>
              <w:rPr>
                <w:b/>
                <w:bCs/>
                <w:sz w:val="24"/>
                <w:szCs w:val="24"/>
              </w:rPr>
            </w:pPr>
            <w:r w:rsidRPr="009F72E3">
              <w:rPr>
                <w:b/>
                <w:bCs/>
                <w:sz w:val="24"/>
                <w:szCs w:val="24"/>
              </w:rPr>
              <w:t xml:space="preserve">Development </w:t>
            </w:r>
          </w:p>
          <w:p w14:paraId="50D5BD89" w14:textId="77777777" w:rsidR="009F72E3" w:rsidRPr="009F72E3" w:rsidRDefault="009F72E3" w:rsidP="00466516">
            <w:pPr>
              <w:rPr>
                <w:sz w:val="32"/>
                <w:szCs w:val="32"/>
              </w:rPr>
            </w:pPr>
          </w:p>
          <w:p w14:paraId="2764C4FD" w14:textId="63FF2E6F" w:rsidR="00466516" w:rsidRPr="009F72E3" w:rsidRDefault="00466516" w:rsidP="000B2E94">
            <w:pPr>
              <w:numPr>
                <w:ilvl w:val="0"/>
                <w:numId w:val="27"/>
              </w:numPr>
              <w:spacing w:after="160" w:line="259" w:lineRule="auto"/>
            </w:pPr>
            <w:r w:rsidRPr="009F72E3">
              <w:t xml:space="preserve">Assist in the development and improvement of system changes identified by </w:t>
            </w:r>
            <w:r w:rsidR="009F2396" w:rsidRPr="009F72E3">
              <w:t>service</w:t>
            </w:r>
            <w:r w:rsidR="002B7E3B" w:rsidRPr="009F72E3">
              <w:t xml:space="preserve"> </w:t>
            </w:r>
            <w:proofErr w:type="gramStart"/>
            <w:r w:rsidR="002B7E3B" w:rsidRPr="009F72E3">
              <w:t xml:space="preserve">areas </w:t>
            </w:r>
            <w:r w:rsidRPr="009F72E3">
              <w:t>.</w:t>
            </w:r>
            <w:proofErr w:type="gramEnd"/>
            <w:r w:rsidRPr="009F72E3">
              <w:t xml:space="preserve">  </w:t>
            </w:r>
          </w:p>
          <w:p w14:paraId="5FE5F473" w14:textId="77777777" w:rsidR="00466516" w:rsidRPr="009F72E3" w:rsidRDefault="00466516" w:rsidP="00466516">
            <w:pPr>
              <w:numPr>
                <w:ilvl w:val="0"/>
                <w:numId w:val="27"/>
              </w:numPr>
              <w:spacing w:after="160" w:line="259" w:lineRule="auto"/>
            </w:pPr>
            <w:r w:rsidRPr="009F72E3">
              <w:t>Generate outputs and assist with user acceptance testing (UAT).</w:t>
            </w:r>
          </w:p>
          <w:p w14:paraId="13DFD81D" w14:textId="77777777" w:rsidR="00466516" w:rsidRPr="009F72E3" w:rsidRDefault="00466516" w:rsidP="00466516">
            <w:pPr>
              <w:numPr>
                <w:ilvl w:val="0"/>
                <w:numId w:val="27"/>
              </w:numPr>
              <w:spacing w:after="160" w:line="259" w:lineRule="auto"/>
            </w:pPr>
            <w:r w:rsidRPr="009F72E3">
              <w:t>Create necessary online tools and track changes to ensure effective system design utilisation through existing data quality checks.</w:t>
            </w:r>
          </w:p>
          <w:p w14:paraId="0D729F70" w14:textId="77777777" w:rsidR="00466516" w:rsidRPr="009F72E3" w:rsidRDefault="00466516" w:rsidP="00466516">
            <w:pPr>
              <w:numPr>
                <w:ilvl w:val="0"/>
                <w:numId w:val="27"/>
              </w:numPr>
              <w:spacing w:after="160" w:line="259" w:lineRule="auto"/>
            </w:pPr>
            <w:r w:rsidRPr="009F72E3">
              <w:t>Inform and support champions with system changes.</w:t>
            </w:r>
          </w:p>
          <w:p w14:paraId="015B496F" w14:textId="08935714" w:rsidR="00466516" w:rsidRPr="009F72E3" w:rsidRDefault="00466516" w:rsidP="00466516">
            <w:pPr>
              <w:rPr>
                <w:b/>
                <w:bCs/>
                <w:sz w:val="24"/>
                <w:szCs w:val="24"/>
              </w:rPr>
            </w:pPr>
            <w:r w:rsidRPr="009F72E3">
              <w:rPr>
                <w:b/>
                <w:bCs/>
                <w:sz w:val="24"/>
                <w:szCs w:val="24"/>
              </w:rPr>
              <w:lastRenderedPageBreak/>
              <w:t>System Admin</w:t>
            </w:r>
          </w:p>
          <w:p w14:paraId="5B80E4A6" w14:textId="77777777" w:rsidR="009F72E3" w:rsidRPr="009F72E3" w:rsidRDefault="009F72E3" w:rsidP="00466516">
            <w:pPr>
              <w:rPr>
                <w:b/>
                <w:bCs/>
                <w:sz w:val="32"/>
                <w:szCs w:val="32"/>
              </w:rPr>
            </w:pPr>
          </w:p>
          <w:p w14:paraId="261CCE37" w14:textId="77777777" w:rsidR="00466516" w:rsidRPr="009F72E3" w:rsidRDefault="00466516" w:rsidP="00466516">
            <w:pPr>
              <w:numPr>
                <w:ilvl w:val="0"/>
                <w:numId w:val="28"/>
              </w:numPr>
              <w:spacing w:after="160" w:line="259" w:lineRule="auto"/>
            </w:pPr>
            <w:r w:rsidRPr="009F72E3">
              <w:t>Assist in performing some aspects of system setup.</w:t>
            </w:r>
          </w:p>
          <w:p w14:paraId="3A1FD1E0" w14:textId="77777777" w:rsidR="00466516" w:rsidRPr="009F72E3" w:rsidRDefault="00466516" w:rsidP="00466516">
            <w:pPr>
              <w:numPr>
                <w:ilvl w:val="0"/>
                <w:numId w:val="28"/>
              </w:numPr>
              <w:spacing w:after="160" w:line="259" w:lineRule="auto"/>
            </w:pPr>
            <w:r w:rsidRPr="009F72E3">
              <w:t>Assist in system testing of new modules, software releases, upgrades, and bug fixes.</w:t>
            </w:r>
          </w:p>
          <w:p w14:paraId="57BBA876" w14:textId="6CF2A1D3" w:rsidR="003329C7" w:rsidRPr="009F72E3" w:rsidRDefault="003329C7" w:rsidP="003329C7">
            <w:pPr>
              <w:spacing w:line="276" w:lineRule="auto"/>
            </w:pPr>
          </w:p>
        </w:tc>
      </w:tr>
      <w:tr w:rsidR="00365C93" w:rsidRPr="009F72E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Pr="009F72E3" w:rsidRDefault="00464888" w:rsidP="00395C1F">
            <w:pPr>
              <w:pStyle w:val="Heading1"/>
              <w:spacing w:line="360" w:lineRule="auto"/>
            </w:pPr>
            <w:r w:rsidRPr="009F72E3">
              <w:lastRenderedPageBreak/>
              <w:t>About You</w:t>
            </w:r>
          </w:p>
        </w:tc>
      </w:tr>
      <w:tr w:rsidR="00464888" w:rsidRPr="009F72E3" w14:paraId="17CD1997" w14:textId="77777777" w:rsidTr="007D6326">
        <w:trPr>
          <w:gridAfter w:val="2"/>
          <w:wAfter w:w="3117" w:type="dxa"/>
        </w:trPr>
        <w:tc>
          <w:tcPr>
            <w:tcW w:w="9350" w:type="dxa"/>
            <w:gridSpan w:val="2"/>
          </w:tcPr>
          <w:p w14:paraId="476E5D7B" w14:textId="02026E52" w:rsidR="00F85F2E" w:rsidRDefault="00F85F2E" w:rsidP="00BB178A">
            <w:r>
              <w:t xml:space="preserve">The candidate </w:t>
            </w:r>
            <w:r w:rsidR="00654F76">
              <w:t>should ideally have a working knowledge of system/business processes within Social Care</w:t>
            </w:r>
            <w:r w:rsidR="00C83170">
              <w:t xml:space="preserve"> and experience of working </w:t>
            </w:r>
            <w:r w:rsidR="001B6AF1">
              <w:t>with data from an analysis and reporting perspective.</w:t>
            </w:r>
          </w:p>
          <w:p w14:paraId="5B59C699" w14:textId="39E1180A" w:rsidR="008A28B5" w:rsidRPr="009F72E3" w:rsidRDefault="008A28B5" w:rsidP="001B6AF1"/>
          <w:p w14:paraId="77B47622" w14:textId="0A90A0F2" w:rsidR="008A28B5" w:rsidRPr="009F72E3" w:rsidRDefault="008A28B5" w:rsidP="00BB178A">
            <w:r w:rsidRPr="009F72E3">
              <w:t xml:space="preserve">In </w:t>
            </w:r>
            <w:proofErr w:type="gramStart"/>
            <w:r w:rsidRPr="009F72E3">
              <w:t>addition</w:t>
            </w:r>
            <w:proofErr w:type="gramEnd"/>
            <w:r w:rsidRPr="009F72E3">
              <w:t xml:space="preserve"> </w:t>
            </w:r>
            <w:r w:rsidR="00213E7B" w:rsidRPr="009F72E3">
              <w:t>you</w:t>
            </w:r>
            <w:r w:rsidRPr="009F72E3">
              <w:t xml:space="preserve"> will have:</w:t>
            </w:r>
          </w:p>
          <w:p w14:paraId="5DDF2F1F" w14:textId="77777777" w:rsidR="009C59FB" w:rsidRPr="009F72E3" w:rsidRDefault="009C59FB" w:rsidP="009C59FB">
            <w:pPr>
              <w:ind w:left="720"/>
            </w:pPr>
          </w:p>
          <w:p w14:paraId="29FB3863" w14:textId="77777777" w:rsidR="00F918C2" w:rsidRPr="009F72E3" w:rsidRDefault="00704B78" w:rsidP="009C59FB">
            <w:pPr>
              <w:numPr>
                <w:ilvl w:val="0"/>
                <w:numId w:val="9"/>
              </w:numPr>
            </w:pPr>
            <w:r w:rsidRPr="009F72E3">
              <w:t>Excellent organisational skills and the ability to prioritise work to meet deadlines.</w:t>
            </w:r>
          </w:p>
          <w:p w14:paraId="4CFEFFED" w14:textId="4F04907F" w:rsidR="00F918C2" w:rsidRPr="009F72E3" w:rsidRDefault="00BB178A" w:rsidP="009C59FB">
            <w:pPr>
              <w:numPr>
                <w:ilvl w:val="0"/>
                <w:numId w:val="9"/>
              </w:numPr>
            </w:pPr>
            <w:r w:rsidRPr="009F72E3">
              <w:t>Able to</w:t>
            </w:r>
            <w:r w:rsidR="00704B78" w:rsidRPr="009F72E3">
              <w:t xml:space="preserve"> work independently within the confines agreed </w:t>
            </w:r>
            <w:r w:rsidR="009F72E3">
              <w:t>by the Systems Manager</w:t>
            </w:r>
            <w:r w:rsidR="00704B78" w:rsidRPr="009F72E3">
              <w:t>.</w:t>
            </w:r>
          </w:p>
          <w:p w14:paraId="68F82846" w14:textId="512E9CA9" w:rsidR="00F918C2" w:rsidRPr="009F72E3" w:rsidRDefault="00704B78" w:rsidP="009C59FB">
            <w:pPr>
              <w:numPr>
                <w:ilvl w:val="0"/>
                <w:numId w:val="9"/>
              </w:numPr>
            </w:pPr>
            <w:r w:rsidRPr="009F72E3">
              <w:t>A high level of written and oral communication</w:t>
            </w:r>
            <w:r w:rsidR="009F72E3">
              <w:t xml:space="preserve"> skills</w:t>
            </w:r>
            <w:r w:rsidRPr="009F72E3">
              <w:t xml:space="preserve"> to a variety of audiences.</w:t>
            </w:r>
          </w:p>
          <w:p w14:paraId="1690BE4C" w14:textId="13ADA3DB" w:rsidR="00F918C2" w:rsidRPr="009F72E3" w:rsidRDefault="00704B78" w:rsidP="009C59FB">
            <w:pPr>
              <w:numPr>
                <w:ilvl w:val="0"/>
                <w:numId w:val="9"/>
              </w:numPr>
            </w:pPr>
            <w:r w:rsidRPr="009F72E3">
              <w:t xml:space="preserve">A high level of IT skills in using </w:t>
            </w:r>
            <w:r w:rsidR="009F72E3">
              <w:t>a range of Microsoft products</w:t>
            </w:r>
            <w:r w:rsidRPr="009F72E3">
              <w:t>.</w:t>
            </w:r>
          </w:p>
          <w:p w14:paraId="063B88F8" w14:textId="1FFBB663" w:rsidR="00704B78" w:rsidRPr="009F72E3" w:rsidRDefault="00704B78" w:rsidP="009C59FB">
            <w:pPr>
              <w:numPr>
                <w:ilvl w:val="0"/>
                <w:numId w:val="9"/>
              </w:numPr>
            </w:pPr>
            <w:r w:rsidRPr="009F72E3">
              <w:t>Ability to work flexibly within a team environment.</w:t>
            </w:r>
          </w:p>
          <w:p w14:paraId="492AEA78" w14:textId="614A82DF" w:rsidR="001F64B6" w:rsidRPr="009F72E3" w:rsidRDefault="00BA18DE" w:rsidP="009C59FB">
            <w:pPr>
              <w:numPr>
                <w:ilvl w:val="0"/>
                <w:numId w:val="9"/>
              </w:numPr>
            </w:pPr>
            <w:r w:rsidRPr="009F72E3">
              <w:t>This role requires knowledge of practices and system processes relat</w:t>
            </w:r>
            <w:r w:rsidR="009F72E3">
              <w:t>ing to Children’s and Adults Services</w:t>
            </w:r>
          </w:p>
          <w:p w14:paraId="1D043C7C" w14:textId="77777777" w:rsidR="00181676" w:rsidRPr="009F72E3" w:rsidRDefault="00181676" w:rsidP="00181676">
            <w:pPr>
              <w:spacing w:line="276" w:lineRule="auto"/>
              <w:ind w:left="720"/>
            </w:pPr>
          </w:p>
          <w:p w14:paraId="6A36225B" w14:textId="34096B04" w:rsidR="00EC745A" w:rsidRPr="009F72E3" w:rsidRDefault="00EC745A" w:rsidP="00FE52AB">
            <w:pPr>
              <w:spacing w:line="276" w:lineRule="auto"/>
            </w:pPr>
            <w:r w:rsidRPr="009F72E3">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9F72E3" w:rsidRDefault="00EC745A" w:rsidP="00FE52AB">
            <w:pPr>
              <w:spacing w:line="276" w:lineRule="auto"/>
            </w:pPr>
          </w:p>
          <w:p w14:paraId="33DBF184" w14:textId="20ED975B" w:rsidR="00814BD7" w:rsidRPr="009F72E3" w:rsidRDefault="008122A4" w:rsidP="00FE52AB">
            <w:pPr>
              <w:spacing w:line="276" w:lineRule="auto"/>
            </w:pPr>
            <w:r w:rsidRPr="009F72E3">
              <w:t>The Council and its schools are committed to safeguarding and promoting the welfare of children, young people and adults and expect all staff, workers and volunteers to share its commitment.</w:t>
            </w:r>
          </w:p>
        </w:tc>
      </w:tr>
      <w:tr w:rsidR="00464888" w:rsidRPr="009F72E3" w14:paraId="09B21430" w14:textId="77777777" w:rsidTr="00602898">
        <w:trPr>
          <w:gridAfter w:val="1"/>
          <w:wAfter w:w="157" w:type="dxa"/>
        </w:trPr>
        <w:tc>
          <w:tcPr>
            <w:tcW w:w="9350" w:type="dxa"/>
            <w:gridSpan w:val="2"/>
          </w:tcPr>
          <w:p w14:paraId="325B7805" w14:textId="77777777" w:rsidR="00464888" w:rsidRPr="009F72E3" w:rsidRDefault="00464888" w:rsidP="00E301C7"/>
        </w:tc>
        <w:tc>
          <w:tcPr>
            <w:tcW w:w="2960" w:type="dxa"/>
          </w:tcPr>
          <w:p w14:paraId="7A181A33" w14:textId="77777777" w:rsidR="00464888" w:rsidRPr="009F72E3" w:rsidRDefault="00464888"/>
        </w:tc>
      </w:tr>
      <w:tr w:rsidR="00464888" w:rsidRPr="009F72E3" w14:paraId="26AE8840" w14:textId="77777777" w:rsidTr="0062364F">
        <w:tc>
          <w:tcPr>
            <w:tcW w:w="9350" w:type="dxa"/>
            <w:gridSpan w:val="2"/>
            <w:tcBorders>
              <w:top w:val="single" w:sz="24" w:space="0" w:color="1BB6FF" w:themeColor="accent1" w:themeTint="99"/>
            </w:tcBorders>
          </w:tcPr>
          <w:p w14:paraId="0FBD1A15" w14:textId="77777777" w:rsidR="00464888" w:rsidRPr="009F72E3" w:rsidRDefault="00464888" w:rsidP="00E301C7"/>
        </w:tc>
        <w:tc>
          <w:tcPr>
            <w:tcW w:w="3117" w:type="dxa"/>
            <w:gridSpan w:val="2"/>
          </w:tcPr>
          <w:p w14:paraId="649E4449" w14:textId="77777777" w:rsidR="00464888" w:rsidRPr="009F72E3" w:rsidRDefault="00464888"/>
        </w:tc>
      </w:tr>
      <w:tr w:rsidR="00464888" w:rsidRPr="009F72E3" w14:paraId="771248AC" w14:textId="77777777" w:rsidTr="00464888">
        <w:trPr>
          <w:gridAfter w:val="2"/>
          <w:wAfter w:w="3117" w:type="dxa"/>
          <w:trHeight w:val="333"/>
        </w:trPr>
        <w:tc>
          <w:tcPr>
            <w:tcW w:w="9350" w:type="dxa"/>
            <w:gridSpan w:val="2"/>
          </w:tcPr>
          <w:p w14:paraId="10ADD007" w14:textId="77777777" w:rsidR="00464888" w:rsidRPr="009F72E3"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89FA" w14:textId="77777777" w:rsidR="00072D52" w:rsidRPr="009F72E3" w:rsidRDefault="00072D52" w:rsidP="00BC73FC">
      <w:r w:rsidRPr="009F72E3">
        <w:separator/>
      </w:r>
    </w:p>
  </w:endnote>
  <w:endnote w:type="continuationSeparator" w:id="0">
    <w:p w14:paraId="267DA6F9" w14:textId="77777777" w:rsidR="00072D52" w:rsidRPr="009F72E3" w:rsidRDefault="00072D52" w:rsidP="00BC73FC">
      <w:r w:rsidRPr="009F72E3">
        <w:continuationSeparator/>
      </w:r>
    </w:p>
  </w:endnote>
  <w:endnote w:type="continuationNotice" w:id="1">
    <w:p w14:paraId="43447E7B" w14:textId="77777777" w:rsidR="00072D52" w:rsidRPr="009F72E3" w:rsidRDefault="00072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A7B95" w14:textId="77777777" w:rsidR="00072D52" w:rsidRPr="009F72E3" w:rsidRDefault="00072D52" w:rsidP="00BC73FC">
      <w:r w:rsidRPr="009F72E3">
        <w:separator/>
      </w:r>
    </w:p>
  </w:footnote>
  <w:footnote w:type="continuationSeparator" w:id="0">
    <w:p w14:paraId="7F9205E1" w14:textId="77777777" w:rsidR="00072D52" w:rsidRPr="009F72E3" w:rsidRDefault="00072D52" w:rsidP="00BC73FC">
      <w:r w:rsidRPr="009F72E3">
        <w:continuationSeparator/>
      </w:r>
    </w:p>
  </w:footnote>
  <w:footnote w:type="continuationNotice" w:id="1">
    <w:p w14:paraId="1BC461A5" w14:textId="77777777" w:rsidR="00072D52" w:rsidRPr="009F72E3" w:rsidRDefault="00072D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A7154"/>
    <w:multiLevelType w:val="hybridMultilevel"/>
    <w:tmpl w:val="F666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25F9D"/>
    <w:multiLevelType w:val="hybridMultilevel"/>
    <w:tmpl w:val="55527AC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563B"/>
    <w:multiLevelType w:val="hybridMultilevel"/>
    <w:tmpl w:val="93D4C63E"/>
    <w:lvl w:ilvl="0" w:tplc="0409000F">
      <w:start w:val="1"/>
      <w:numFmt w:val="decimal"/>
      <w:lvlText w:val="%1."/>
      <w:lvlJc w:val="left"/>
      <w:pPr>
        <w:tabs>
          <w:tab w:val="num" w:pos="720"/>
        </w:tabs>
        <w:ind w:left="720" w:hanging="360"/>
      </w:pPr>
    </w:lvl>
    <w:lvl w:ilvl="1" w:tplc="D65C1162">
      <w:numFmt w:val="bullet"/>
      <w:lvlText w:val="-"/>
      <w:lvlJc w:val="left"/>
      <w:pPr>
        <w:tabs>
          <w:tab w:val="num" w:pos="1440"/>
        </w:tabs>
        <w:ind w:left="1440" w:hanging="360"/>
      </w:pPr>
      <w:rPr>
        <w:rFonts w:ascii="Helvetica" w:eastAsia="Times New Roman" w:hAnsi="Helvetica"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3757BDC"/>
    <w:multiLevelType w:val="multilevel"/>
    <w:tmpl w:val="EA96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85C25"/>
    <w:multiLevelType w:val="multilevel"/>
    <w:tmpl w:val="60DE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13BA0"/>
    <w:multiLevelType w:val="multilevel"/>
    <w:tmpl w:val="25B6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590337"/>
    <w:multiLevelType w:val="multilevel"/>
    <w:tmpl w:val="25B6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9D742C"/>
    <w:multiLevelType w:val="multilevel"/>
    <w:tmpl w:val="2120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10"/>
  </w:num>
  <w:num w:numId="2" w16cid:durableId="2120370501">
    <w:abstractNumId w:val="0"/>
  </w:num>
  <w:num w:numId="3" w16cid:durableId="354313468">
    <w:abstractNumId w:val="0"/>
  </w:num>
  <w:num w:numId="4" w16cid:durableId="222906834">
    <w:abstractNumId w:val="16"/>
  </w:num>
  <w:num w:numId="5" w16cid:durableId="984242123">
    <w:abstractNumId w:val="20"/>
  </w:num>
  <w:num w:numId="6" w16cid:durableId="854002118">
    <w:abstractNumId w:val="19"/>
  </w:num>
  <w:num w:numId="7" w16cid:durableId="9643203">
    <w:abstractNumId w:val="29"/>
  </w:num>
  <w:num w:numId="8" w16cid:durableId="2094618771">
    <w:abstractNumId w:val="23"/>
  </w:num>
  <w:num w:numId="9" w16cid:durableId="1866013986">
    <w:abstractNumId w:val="24"/>
  </w:num>
  <w:num w:numId="10" w16cid:durableId="948005912">
    <w:abstractNumId w:val="7"/>
  </w:num>
  <w:num w:numId="11" w16cid:durableId="1186291718">
    <w:abstractNumId w:val="1"/>
  </w:num>
  <w:num w:numId="12" w16cid:durableId="2114011035">
    <w:abstractNumId w:val="4"/>
  </w:num>
  <w:num w:numId="13" w16cid:durableId="889268224">
    <w:abstractNumId w:val="25"/>
  </w:num>
  <w:num w:numId="14" w16cid:durableId="1943221786">
    <w:abstractNumId w:val="21"/>
  </w:num>
  <w:num w:numId="15" w16cid:durableId="17393087">
    <w:abstractNumId w:val="17"/>
  </w:num>
  <w:num w:numId="16" w16cid:durableId="79496472">
    <w:abstractNumId w:val="6"/>
  </w:num>
  <w:num w:numId="17" w16cid:durableId="1190876401">
    <w:abstractNumId w:val="14"/>
  </w:num>
  <w:num w:numId="18" w16cid:durableId="1516726489">
    <w:abstractNumId w:val="28"/>
  </w:num>
  <w:num w:numId="19" w16cid:durableId="1519809597">
    <w:abstractNumId w:val="8"/>
  </w:num>
  <w:num w:numId="20" w16cid:durableId="1106654369">
    <w:abstractNumId w:val="9"/>
  </w:num>
  <w:num w:numId="21" w16cid:durableId="855311505">
    <w:abstractNumId w:val="22"/>
  </w:num>
  <w:num w:numId="22" w16cid:durableId="1128014861">
    <w:abstractNumId w:val="27"/>
  </w:num>
  <w:num w:numId="23" w16cid:durableId="444471535">
    <w:abstractNumId w:val="18"/>
  </w:num>
  <w:num w:numId="24" w16cid:durableId="497620919">
    <w:abstractNumId w:val="5"/>
  </w:num>
  <w:num w:numId="25" w16cid:durableId="1418019028">
    <w:abstractNumId w:val="3"/>
  </w:num>
  <w:num w:numId="26" w16cid:durableId="75978117">
    <w:abstractNumId w:val="26"/>
  </w:num>
  <w:num w:numId="27" w16cid:durableId="1807624415">
    <w:abstractNumId w:val="12"/>
  </w:num>
  <w:num w:numId="28" w16cid:durableId="994455896">
    <w:abstractNumId w:val="11"/>
  </w:num>
  <w:num w:numId="29" w16cid:durableId="1039086836">
    <w:abstractNumId w:val="15"/>
  </w:num>
  <w:num w:numId="30" w16cid:durableId="430053002">
    <w:abstractNumId w:val="13"/>
  </w:num>
  <w:num w:numId="31" w16cid:durableId="2077242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2D52"/>
    <w:rsid w:val="000761F2"/>
    <w:rsid w:val="0009529B"/>
    <w:rsid w:val="000B4887"/>
    <w:rsid w:val="000E1C8B"/>
    <w:rsid w:val="000F24F7"/>
    <w:rsid w:val="0010498C"/>
    <w:rsid w:val="00113E9A"/>
    <w:rsid w:val="001360EF"/>
    <w:rsid w:val="00141C6D"/>
    <w:rsid w:val="00160347"/>
    <w:rsid w:val="0016524D"/>
    <w:rsid w:val="001806C6"/>
    <w:rsid w:val="00180710"/>
    <w:rsid w:val="00181676"/>
    <w:rsid w:val="0018291F"/>
    <w:rsid w:val="001B6AF1"/>
    <w:rsid w:val="001C6CDA"/>
    <w:rsid w:val="001D7755"/>
    <w:rsid w:val="001F46F6"/>
    <w:rsid w:val="001F64B6"/>
    <w:rsid w:val="00213113"/>
    <w:rsid w:val="00213E7B"/>
    <w:rsid w:val="002141F8"/>
    <w:rsid w:val="00226843"/>
    <w:rsid w:val="0024328B"/>
    <w:rsid w:val="002466AB"/>
    <w:rsid w:val="00246D98"/>
    <w:rsid w:val="002506D6"/>
    <w:rsid w:val="00274232"/>
    <w:rsid w:val="00281B02"/>
    <w:rsid w:val="00284C40"/>
    <w:rsid w:val="002A0AC2"/>
    <w:rsid w:val="002B7E3B"/>
    <w:rsid w:val="002C01AE"/>
    <w:rsid w:val="002C5BE0"/>
    <w:rsid w:val="002D0925"/>
    <w:rsid w:val="002D755E"/>
    <w:rsid w:val="002F6FC8"/>
    <w:rsid w:val="0030456C"/>
    <w:rsid w:val="003329C7"/>
    <w:rsid w:val="003551E1"/>
    <w:rsid w:val="00365C93"/>
    <w:rsid w:val="00372BB5"/>
    <w:rsid w:val="00384C58"/>
    <w:rsid w:val="003955FE"/>
    <w:rsid w:val="00395C1F"/>
    <w:rsid w:val="003A0673"/>
    <w:rsid w:val="003A0A86"/>
    <w:rsid w:val="003B36F2"/>
    <w:rsid w:val="003C60F7"/>
    <w:rsid w:val="003D4D87"/>
    <w:rsid w:val="0042587F"/>
    <w:rsid w:val="00450782"/>
    <w:rsid w:val="004600FA"/>
    <w:rsid w:val="00464888"/>
    <w:rsid w:val="00466516"/>
    <w:rsid w:val="00480FAD"/>
    <w:rsid w:val="004A6BB1"/>
    <w:rsid w:val="004A796F"/>
    <w:rsid w:val="004C6BAA"/>
    <w:rsid w:val="00515D95"/>
    <w:rsid w:val="005372A2"/>
    <w:rsid w:val="00561A2C"/>
    <w:rsid w:val="00577543"/>
    <w:rsid w:val="005A4D05"/>
    <w:rsid w:val="005E0795"/>
    <w:rsid w:val="005E6612"/>
    <w:rsid w:val="005E72FE"/>
    <w:rsid w:val="005E760C"/>
    <w:rsid w:val="006126B9"/>
    <w:rsid w:val="00647C3A"/>
    <w:rsid w:val="00654F76"/>
    <w:rsid w:val="00677A30"/>
    <w:rsid w:val="0068134D"/>
    <w:rsid w:val="00695CD1"/>
    <w:rsid w:val="006B3AF0"/>
    <w:rsid w:val="006C0E64"/>
    <w:rsid w:val="006C4D8D"/>
    <w:rsid w:val="006C78E7"/>
    <w:rsid w:val="006D4B28"/>
    <w:rsid w:val="006D50C6"/>
    <w:rsid w:val="006F64DF"/>
    <w:rsid w:val="00700D4D"/>
    <w:rsid w:val="00701016"/>
    <w:rsid w:val="00704B78"/>
    <w:rsid w:val="007079B0"/>
    <w:rsid w:val="00710C22"/>
    <w:rsid w:val="00713365"/>
    <w:rsid w:val="00724932"/>
    <w:rsid w:val="00763784"/>
    <w:rsid w:val="007807FB"/>
    <w:rsid w:val="007840DF"/>
    <w:rsid w:val="00793DB6"/>
    <w:rsid w:val="007C27DD"/>
    <w:rsid w:val="007C3222"/>
    <w:rsid w:val="007F6D8B"/>
    <w:rsid w:val="007F737F"/>
    <w:rsid w:val="00806E0F"/>
    <w:rsid w:val="008122A4"/>
    <w:rsid w:val="00814BD7"/>
    <w:rsid w:val="00830561"/>
    <w:rsid w:val="00841356"/>
    <w:rsid w:val="008448A9"/>
    <w:rsid w:val="0089153F"/>
    <w:rsid w:val="008A28B5"/>
    <w:rsid w:val="008C5BB7"/>
    <w:rsid w:val="008D29E5"/>
    <w:rsid w:val="008D57B9"/>
    <w:rsid w:val="008E169C"/>
    <w:rsid w:val="00902AB1"/>
    <w:rsid w:val="00917803"/>
    <w:rsid w:val="00924729"/>
    <w:rsid w:val="00966E71"/>
    <w:rsid w:val="00972959"/>
    <w:rsid w:val="00982CF7"/>
    <w:rsid w:val="0098361A"/>
    <w:rsid w:val="009B0FD5"/>
    <w:rsid w:val="009B45BF"/>
    <w:rsid w:val="009C59FB"/>
    <w:rsid w:val="009C7A83"/>
    <w:rsid w:val="009D5C7E"/>
    <w:rsid w:val="009F2396"/>
    <w:rsid w:val="009F72E3"/>
    <w:rsid w:val="00A27909"/>
    <w:rsid w:val="00A405BB"/>
    <w:rsid w:val="00A50F8D"/>
    <w:rsid w:val="00A5589C"/>
    <w:rsid w:val="00A57756"/>
    <w:rsid w:val="00AC7DE3"/>
    <w:rsid w:val="00AE1786"/>
    <w:rsid w:val="00AE230E"/>
    <w:rsid w:val="00AF536B"/>
    <w:rsid w:val="00B03030"/>
    <w:rsid w:val="00B058E2"/>
    <w:rsid w:val="00B121B4"/>
    <w:rsid w:val="00B13242"/>
    <w:rsid w:val="00B14D8F"/>
    <w:rsid w:val="00B4140B"/>
    <w:rsid w:val="00B6029A"/>
    <w:rsid w:val="00B6431B"/>
    <w:rsid w:val="00B76336"/>
    <w:rsid w:val="00B824D6"/>
    <w:rsid w:val="00B905A5"/>
    <w:rsid w:val="00B91C7E"/>
    <w:rsid w:val="00B9627F"/>
    <w:rsid w:val="00B97621"/>
    <w:rsid w:val="00BA18DE"/>
    <w:rsid w:val="00BA7BC6"/>
    <w:rsid w:val="00BB178A"/>
    <w:rsid w:val="00BC56E8"/>
    <w:rsid w:val="00BC73FC"/>
    <w:rsid w:val="00BC75E6"/>
    <w:rsid w:val="00BD151D"/>
    <w:rsid w:val="00BD6187"/>
    <w:rsid w:val="00C0674A"/>
    <w:rsid w:val="00C107EE"/>
    <w:rsid w:val="00C24C53"/>
    <w:rsid w:val="00C3543B"/>
    <w:rsid w:val="00C35647"/>
    <w:rsid w:val="00C42AB0"/>
    <w:rsid w:val="00C43902"/>
    <w:rsid w:val="00C43CC7"/>
    <w:rsid w:val="00C4790C"/>
    <w:rsid w:val="00C52604"/>
    <w:rsid w:val="00C57607"/>
    <w:rsid w:val="00C63F91"/>
    <w:rsid w:val="00C64051"/>
    <w:rsid w:val="00C6483A"/>
    <w:rsid w:val="00C83170"/>
    <w:rsid w:val="00C916FE"/>
    <w:rsid w:val="00CB75FF"/>
    <w:rsid w:val="00CC1878"/>
    <w:rsid w:val="00CC3477"/>
    <w:rsid w:val="00CD3C4E"/>
    <w:rsid w:val="00D12306"/>
    <w:rsid w:val="00D15E96"/>
    <w:rsid w:val="00D27B4A"/>
    <w:rsid w:val="00D33ACE"/>
    <w:rsid w:val="00D3444F"/>
    <w:rsid w:val="00D56442"/>
    <w:rsid w:val="00D60740"/>
    <w:rsid w:val="00D63C04"/>
    <w:rsid w:val="00D655D1"/>
    <w:rsid w:val="00D93F59"/>
    <w:rsid w:val="00DA28D3"/>
    <w:rsid w:val="00DB35E9"/>
    <w:rsid w:val="00DB43A3"/>
    <w:rsid w:val="00DB629F"/>
    <w:rsid w:val="00DC6572"/>
    <w:rsid w:val="00DC65EE"/>
    <w:rsid w:val="00DC6AB5"/>
    <w:rsid w:val="00DF1E95"/>
    <w:rsid w:val="00E120A9"/>
    <w:rsid w:val="00E14925"/>
    <w:rsid w:val="00E178DF"/>
    <w:rsid w:val="00E26A54"/>
    <w:rsid w:val="00E301C7"/>
    <w:rsid w:val="00E4076D"/>
    <w:rsid w:val="00E50CCA"/>
    <w:rsid w:val="00E810A5"/>
    <w:rsid w:val="00E95D2E"/>
    <w:rsid w:val="00E97637"/>
    <w:rsid w:val="00EC745A"/>
    <w:rsid w:val="00ED4EB2"/>
    <w:rsid w:val="00EF1947"/>
    <w:rsid w:val="00EF3E9E"/>
    <w:rsid w:val="00EF477D"/>
    <w:rsid w:val="00F06719"/>
    <w:rsid w:val="00F10327"/>
    <w:rsid w:val="00F20667"/>
    <w:rsid w:val="00F21C39"/>
    <w:rsid w:val="00F33A68"/>
    <w:rsid w:val="00F37694"/>
    <w:rsid w:val="00F57C7D"/>
    <w:rsid w:val="00F62465"/>
    <w:rsid w:val="00F71694"/>
    <w:rsid w:val="00F81F69"/>
    <w:rsid w:val="00F84CC7"/>
    <w:rsid w:val="00F85F2E"/>
    <w:rsid w:val="00F918C2"/>
    <w:rsid w:val="00F92FFF"/>
    <w:rsid w:val="00F96FF6"/>
    <w:rsid w:val="00FC163E"/>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lang w:val="en-GB"/>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BodyTextIndent">
    <w:name w:val="Body Text Indent"/>
    <w:basedOn w:val="Normal"/>
    <w:link w:val="BodyTextIndentChar"/>
    <w:semiHidden/>
    <w:unhideWhenUsed/>
    <w:rsid w:val="00704B78"/>
    <w:pPr>
      <w:ind w:left="57"/>
    </w:pPr>
    <w:rPr>
      <w:rFonts w:ascii="Arial" w:eastAsia="Times New Roman" w:hAnsi="Arial" w:cs="Arial"/>
      <w:color w:val="auto"/>
      <w:sz w:val="24"/>
      <w:szCs w:val="24"/>
    </w:rPr>
  </w:style>
  <w:style w:type="character" w:customStyle="1" w:styleId="BodyTextIndentChar">
    <w:name w:val="Body Text Indent Char"/>
    <w:basedOn w:val="DefaultParagraphFont"/>
    <w:link w:val="BodyTextIndent"/>
    <w:semiHidden/>
    <w:rsid w:val="00704B78"/>
    <w:rPr>
      <w:rFonts w:ascii="Arial" w:eastAsia="Times New Roman" w:hAnsi="Arial" w:cs="Arial"/>
      <w:lang w:val="en-GB"/>
    </w:rPr>
  </w:style>
  <w:style w:type="paragraph" w:styleId="ListParagraph">
    <w:name w:val="List Paragraph"/>
    <w:basedOn w:val="Normal"/>
    <w:uiPriority w:val="34"/>
    <w:qFormat/>
    <w:rsid w:val="00466516"/>
    <w:pPr>
      <w:spacing w:after="160" w:line="259" w:lineRule="auto"/>
      <w:ind w:left="720"/>
      <w:contextualSpacing/>
    </w:pPr>
    <w:rPr>
      <w:color w:val="auto"/>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74665">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973291295">
      <w:bodyDiv w:val="1"/>
      <w:marLeft w:val="0"/>
      <w:marRight w:val="0"/>
      <w:marTop w:val="0"/>
      <w:marBottom w:val="0"/>
      <w:divBdr>
        <w:top w:val="none" w:sz="0" w:space="0" w:color="auto"/>
        <w:left w:val="none" w:sz="0" w:space="0" w:color="auto"/>
        <w:bottom w:val="none" w:sz="0" w:space="0" w:color="auto"/>
        <w:right w:val="none" w:sz="0" w:space="0" w:color="auto"/>
      </w:divBdr>
    </w:div>
    <w:div w:id="1159685661">
      <w:bodyDiv w:val="1"/>
      <w:marLeft w:val="0"/>
      <w:marRight w:val="0"/>
      <w:marTop w:val="0"/>
      <w:marBottom w:val="0"/>
      <w:divBdr>
        <w:top w:val="none" w:sz="0" w:space="0" w:color="auto"/>
        <w:left w:val="none" w:sz="0" w:space="0" w:color="auto"/>
        <w:bottom w:val="none" w:sz="0" w:space="0" w:color="auto"/>
        <w:right w:val="none" w:sz="0" w:space="0" w:color="auto"/>
      </w:divBdr>
    </w:div>
    <w:div w:id="1585869722">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7" ma:contentTypeDescription="Create a new document." ma:contentTypeScope="" ma:versionID="a9c90ae76ee441ac28b1488d4e7e649c">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7ee10281ed3854f9dfd201c150e1850"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6770B4F1-77A9-48EC-B23E-8A73A4BD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4</Pages>
  <Words>1154</Words>
  <Characters>6578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Jenny Jones</cp:lastModifiedBy>
  <cp:revision>2</cp:revision>
  <dcterms:created xsi:type="dcterms:W3CDTF">2025-09-23T15:18:00Z</dcterms:created>
  <dcterms:modified xsi:type="dcterms:W3CDTF">2025-09-23T15:18:00Z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