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3CCD87FA" w14:textId="77777777" w:rsidTr="568604C1">
        <w:trPr>
          <w:gridAfter w:val="2"/>
          <w:wAfter w:w="3117" w:type="dxa"/>
          <w:trHeight w:val="1098"/>
        </w:trPr>
        <w:tc>
          <w:tcPr>
            <w:tcW w:w="6390" w:type="dxa"/>
            <w:tcBorders>
              <w:bottom w:val="single" w:sz="24" w:space="0" w:color="1BB6FF" w:themeColor="accent1" w:themeTint="99"/>
            </w:tcBorders>
          </w:tcPr>
          <w:p w14:paraId="6D2C08E2" w14:textId="320B91E0" w:rsidR="001422DD" w:rsidRDefault="00F84CC7" w:rsidP="001422DD">
            <w:pPr>
              <w:pStyle w:val="Title"/>
              <w:tabs>
                <w:tab w:val="left" w:pos="6480"/>
              </w:tabs>
              <w:rPr>
                <w:b/>
                <w:bCs/>
              </w:rPr>
            </w:pPr>
            <w:r w:rsidRPr="00794769">
              <w:rPr>
                <w:noProof/>
              </w:rPr>
              <w:drawing>
                <wp:anchor distT="0" distB="0" distL="114300" distR="114300" simplePos="0" relativeHeight="251658240" behindDoc="1" locked="0" layoutInCell="1" allowOverlap="1" wp14:anchorId="1F514823" wp14:editId="0C4928BB">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8635E">
              <w:rPr>
                <w:b/>
                <w:bCs/>
              </w:rPr>
              <w:t>PRINCIPAL LAWYER</w:t>
            </w:r>
            <w:r w:rsidR="008E4AD8">
              <w:rPr>
                <w:b/>
                <w:bCs/>
              </w:rPr>
              <w:t>-</w:t>
            </w:r>
            <w:r w:rsidR="001422DD">
              <w:rPr>
                <w:b/>
                <w:bCs/>
              </w:rPr>
              <w:t>SOCIAL CARE, EDUCATION &amp; SAFEGUARDING</w:t>
            </w:r>
          </w:p>
          <w:p w14:paraId="1E2C3716" w14:textId="77777777" w:rsidR="001422DD" w:rsidRDefault="001422DD" w:rsidP="001422DD">
            <w:pPr>
              <w:pStyle w:val="Title"/>
              <w:tabs>
                <w:tab w:val="left" w:pos="6480"/>
              </w:tabs>
              <w:rPr>
                <w:b/>
                <w:bCs/>
              </w:rPr>
            </w:pPr>
          </w:p>
          <w:p w14:paraId="7798C802" w14:textId="4D5DAFC0" w:rsidR="007C3222" w:rsidRPr="007C3222" w:rsidRDefault="00A57756" w:rsidP="001422DD">
            <w:pPr>
              <w:pStyle w:val="Title"/>
              <w:tabs>
                <w:tab w:val="left" w:pos="6480"/>
              </w:tabs>
            </w:pPr>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proofErr w:type="spellStart"/>
            <w:r w:rsidR="002E4402">
              <w:rPr>
                <w:b/>
                <w:bCs/>
                <w:sz w:val="24"/>
                <w:szCs w:val="24"/>
              </w:rPr>
              <w:t>HBC</w:t>
            </w:r>
            <w:r w:rsidR="001A5EE7">
              <w:rPr>
                <w:b/>
                <w:bCs/>
                <w:sz w:val="24"/>
                <w:szCs w:val="24"/>
              </w:rPr>
              <w:t>1</w:t>
            </w:r>
            <w:r w:rsidR="00B35806">
              <w:rPr>
                <w:b/>
                <w:bCs/>
                <w:sz w:val="24"/>
                <w:szCs w:val="24"/>
              </w:rPr>
              <w:t>1</w:t>
            </w:r>
            <w:proofErr w:type="spellEnd"/>
          </w:p>
        </w:tc>
        <w:tc>
          <w:tcPr>
            <w:tcW w:w="2960" w:type="dxa"/>
            <w:tcBorders>
              <w:bottom w:val="single" w:sz="24" w:space="0" w:color="1BB6FF" w:themeColor="accent1" w:themeTint="99"/>
            </w:tcBorders>
          </w:tcPr>
          <w:p w14:paraId="3B3DE32C"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5040DEEF" w14:textId="77777777" w:rsidR="00B824D6" w:rsidRPr="00DC65EE" w:rsidRDefault="006F64DF" w:rsidP="00B824D6">
            <w:pPr>
              <w:pStyle w:val="RedText"/>
              <w:tabs>
                <w:tab w:val="left" w:pos="1350"/>
              </w:tabs>
              <w:jc w:val="right"/>
            </w:pPr>
            <w:proofErr w:type="spellStart"/>
            <w:r w:rsidRPr="006F64DF">
              <w:t>resourcing</w:t>
            </w:r>
            <w:r w:rsidR="00464888" w:rsidRPr="006F64DF">
              <w:t>@halton.gov.uk</w:t>
            </w:r>
            <w:proofErr w:type="spellEnd"/>
          </w:p>
          <w:p w14:paraId="63B54965" w14:textId="77777777" w:rsidR="00372BB5" w:rsidRDefault="00372BB5" w:rsidP="00365C93">
            <w:pPr>
              <w:jc w:val="right"/>
            </w:pPr>
          </w:p>
        </w:tc>
      </w:tr>
      <w:tr w:rsidR="00372BB5" w14:paraId="23F03B41" w14:textId="77777777" w:rsidTr="568604C1">
        <w:trPr>
          <w:gridAfter w:val="2"/>
          <w:wAfter w:w="3117" w:type="dxa"/>
        </w:trPr>
        <w:tc>
          <w:tcPr>
            <w:tcW w:w="9350" w:type="dxa"/>
            <w:gridSpan w:val="2"/>
            <w:tcBorders>
              <w:top w:val="single" w:sz="24" w:space="0" w:color="1BB6FF" w:themeColor="accent1" w:themeTint="99"/>
            </w:tcBorders>
          </w:tcPr>
          <w:p w14:paraId="33E644F5" w14:textId="77777777" w:rsidR="00372BB5" w:rsidRDefault="00464888" w:rsidP="00395C1F">
            <w:pPr>
              <w:pStyle w:val="Heading1"/>
              <w:spacing w:line="276" w:lineRule="auto"/>
            </w:pPr>
            <w:r w:rsidRPr="00464888">
              <w:rPr>
                <w:lang w:val="en-GB"/>
              </w:rPr>
              <w:t>Working at Halton</w:t>
            </w:r>
          </w:p>
        </w:tc>
      </w:tr>
      <w:tr w:rsidR="00365C93" w14:paraId="6538FA79" w14:textId="77777777" w:rsidTr="568604C1">
        <w:trPr>
          <w:gridAfter w:val="2"/>
          <w:wAfter w:w="3117" w:type="dxa"/>
        </w:trPr>
        <w:tc>
          <w:tcPr>
            <w:tcW w:w="9350" w:type="dxa"/>
            <w:gridSpan w:val="2"/>
            <w:tcBorders>
              <w:bottom w:val="single" w:sz="24" w:space="0" w:color="1BB6FF" w:themeColor="accent1" w:themeTint="99"/>
            </w:tcBorders>
          </w:tcPr>
          <w:p w14:paraId="521DF4B2"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62412076"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778739DD"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9C3BBD0"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0508DD07" w14:textId="77777777" w:rsidR="00C6483A" w:rsidRDefault="00C6483A" w:rsidP="00C6483A">
            <w:pPr>
              <w:numPr>
                <w:ilvl w:val="0"/>
                <w:numId w:val="8"/>
              </w:numPr>
              <w:spacing w:line="276" w:lineRule="auto"/>
            </w:pPr>
            <w:r w:rsidRPr="00C6483A">
              <w:t>Accountability – doing what we say we are going to do</w:t>
            </w:r>
          </w:p>
          <w:p w14:paraId="40140D71"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5C546EDB" w14:textId="77777777" w:rsidR="00C6483A" w:rsidRDefault="00C6483A" w:rsidP="00C6483A">
            <w:pPr>
              <w:spacing w:line="276" w:lineRule="auto"/>
              <w:rPr>
                <w:i/>
                <w:iCs/>
              </w:rPr>
            </w:pPr>
          </w:p>
          <w:p w14:paraId="2E2DBA5A"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2B52CCAA" w14:textId="77777777" w:rsidR="00464888" w:rsidRPr="00464888" w:rsidRDefault="00464888" w:rsidP="00395C1F">
            <w:pPr>
              <w:spacing w:line="276" w:lineRule="auto"/>
              <w:rPr>
                <w:i/>
                <w:iCs/>
              </w:rPr>
            </w:pPr>
          </w:p>
          <w:p w14:paraId="2282518D"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C7F661C" w14:textId="77777777" w:rsidR="00464888" w:rsidRPr="00464888" w:rsidRDefault="00464888" w:rsidP="00395C1F">
            <w:pPr>
              <w:spacing w:line="276" w:lineRule="auto"/>
              <w:rPr>
                <w:b/>
                <w:bCs/>
              </w:rPr>
            </w:pPr>
          </w:p>
          <w:p w14:paraId="3E7D42D9" w14:textId="77777777" w:rsidR="00C6483A" w:rsidRPr="00C6483A" w:rsidRDefault="00C6483A" w:rsidP="00C6483A">
            <w:pPr>
              <w:spacing w:line="276" w:lineRule="auto"/>
            </w:pPr>
            <w:r w:rsidRPr="00C6483A">
              <w:t>Aside from working with a great team, our employees have access to a fantastic range of benefits, including:</w:t>
            </w:r>
          </w:p>
          <w:p w14:paraId="667A5047"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D669EA3"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64E0D42A" w14:textId="77777777" w:rsidR="00C6483A" w:rsidRPr="00C6483A" w:rsidRDefault="00C6483A" w:rsidP="00C6483A">
            <w:pPr>
              <w:numPr>
                <w:ilvl w:val="0"/>
                <w:numId w:val="9"/>
              </w:numPr>
              <w:spacing w:line="276" w:lineRule="auto"/>
            </w:pPr>
            <w:r w:rsidRPr="00C6483A">
              <w:t>3 x Salary Life Cover via Local Government Pension Scheme</w:t>
            </w:r>
          </w:p>
          <w:p w14:paraId="20384054" w14:textId="77777777" w:rsidR="00C6483A" w:rsidRPr="00C6483A" w:rsidRDefault="00C6483A" w:rsidP="00C6483A">
            <w:pPr>
              <w:numPr>
                <w:ilvl w:val="0"/>
                <w:numId w:val="9"/>
              </w:numPr>
              <w:spacing w:line="276" w:lineRule="auto"/>
            </w:pPr>
            <w:r w:rsidRPr="00C6483A">
              <w:t xml:space="preserve">Investment in your personal development </w:t>
            </w:r>
          </w:p>
          <w:p w14:paraId="29088DAA" w14:textId="77777777" w:rsidR="00C6483A" w:rsidRPr="00C6483A" w:rsidRDefault="00C6483A" w:rsidP="00C6483A">
            <w:pPr>
              <w:numPr>
                <w:ilvl w:val="0"/>
                <w:numId w:val="9"/>
              </w:numPr>
              <w:spacing w:line="276" w:lineRule="auto"/>
            </w:pPr>
            <w:r w:rsidRPr="00C6483A">
              <w:t xml:space="preserve">Free Car Parking at HBC sites </w:t>
            </w:r>
          </w:p>
          <w:p w14:paraId="482F809C" w14:textId="77777777" w:rsidR="00C6483A" w:rsidRPr="00C6483A" w:rsidRDefault="00C6483A" w:rsidP="00C6483A">
            <w:pPr>
              <w:numPr>
                <w:ilvl w:val="0"/>
                <w:numId w:val="9"/>
              </w:numPr>
              <w:spacing w:line="276" w:lineRule="auto"/>
            </w:pPr>
            <w:r w:rsidRPr="00C6483A">
              <w:t xml:space="preserve">Flexible / hybrid working arrangements available </w:t>
            </w:r>
          </w:p>
          <w:p w14:paraId="6165AFF2" w14:textId="77777777" w:rsidR="00AF536B" w:rsidRDefault="00C6483A" w:rsidP="00C6483A">
            <w:pPr>
              <w:numPr>
                <w:ilvl w:val="0"/>
                <w:numId w:val="9"/>
              </w:numPr>
              <w:spacing w:line="276" w:lineRule="auto"/>
            </w:pPr>
            <w:r w:rsidRPr="00C6483A">
              <w:t>Car leasing schemes</w:t>
            </w:r>
          </w:p>
          <w:p w14:paraId="151BB780" w14:textId="77777777" w:rsidR="00C6483A" w:rsidRPr="00C6483A" w:rsidRDefault="00C3543B" w:rsidP="00C6483A">
            <w:pPr>
              <w:numPr>
                <w:ilvl w:val="0"/>
                <w:numId w:val="9"/>
              </w:numPr>
              <w:spacing w:line="276" w:lineRule="auto"/>
            </w:pPr>
            <w:r>
              <w:t>Essential Monthly Car User Allowance</w:t>
            </w:r>
          </w:p>
          <w:p w14:paraId="635B6225" w14:textId="77777777" w:rsidR="00C6483A" w:rsidRDefault="00C6483A" w:rsidP="00C6483A">
            <w:pPr>
              <w:spacing w:line="276" w:lineRule="auto"/>
              <w:rPr>
                <w:i/>
                <w:iCs/>
              </w:rPr>
            </w:pPr>
          </w:p>
          <w:p w14:paraId="43D10B92"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45B5A99E" w14:textId="77777777" w:rsidR="00365C93" w:rsidRDefault="00365C93" w:rsidP="00395C1F">
            <w:pPr>
              <w:spacing w:line="276" w:lineRule="auto"/>
            </w:pPr>
          </w:p>
        </w:tc>
      </w:tr>
      <w:tr w:rsidR="00365C93" w:rsidRPr="009068D0" w14:paraId="21CB5DFD" w14:textId="77777777" w:rsidTr="568604C1">
        <w:trPr>
          <w:gridAfter w:val="2"/>
          <w:wAfter w:w="3117" w:type="dxa"/>
        </w:trPr>
        <w:tc>
          <w:tcPr>
            <w:tcW w:w="9350" w:type="dxa"/>
            <w:gridSpan w:val="2"/>
            <w:tcBorders>
              <w:top w:val="single" w:sz="24" w:space="0" w:color="1BB6FF" w:themeColor="accent1" w:themeTint="99"/>
            </w:tcBorders>
          </w:tcPr>
          <w:p w14:paraId="55EDD942" w14:textId="77777777" w:rsidR="00A27909" w:rsidRDefault="00464888" w:rsidP="00A27909">
            <w:pPr>
              <w:pStyle w:val="Heading1"/>
              <w:spacing w:line="360" w:lineRule="auto"/>
              <w:rPr>
                <w:rFonts w:cs="Arial"/>
                <w:lang w:val="en-GB"/>
              </w:rPr>
            </w:pPr>
            <w:r w:rsidRPr="00DD6156">
              <w:rPr>
                <w:rFonts w:cs="Arial"/>
                <w:lang w:val="en-GB"/>
              </w:rPr>
              <w:lastRenderedPageBreak/>
              <w:t xml:space="preserve">About the Job </w:t>
            </w:r>
          </w:p>
          <w:p w14:paraId="0AB41757" w14:textId="77777777" w:rsidR="002A54E0" w:rsidRDefault="002A54E0" w:rsidP="002A54E0">
            <w:pPr>
              <w:rPr>
                <w:lang w:val="en-GB"/>
              </w:rPr>
            </w:pPr>
            <w:r w:rsidRPr="002A54E0">
              <w:rPr>
                <w:lang w:val="en-GB"/>
              </w:rPr>
              <w:t>Our Legal Services Directorate protects the interests of Halton Borough Council by providing expert legal, corporate, and constitutional advice across all areas of the organisation. Within this, the Social Care, Education and Safeguarding team delivers specialist support on a wide range of sensitive and high-profile matters, including children’s and adults’ social care, education law, safeguarding, and related court proceedings.</w:t>
            </w:r>
          </w:p>
          <w:p w14:paraId="1CCF720C" w14:textId="77777777" w:rsidR="002A54E0" w:rsidRPr="002A54E0" w:rsidRDefault="002A54E0" w:rsidP="002A54E0">
            <w:pPr>
              <w:rPr>
                <w:lang w:val="en-GB"/>
              </w:rPr>
            </w:pPr>
          </w:p>
          <w:p w14:paraId="39F0190E" w14:textId="77777777" w:rsidR="002A54E0" w:rsidRPr="002A54E0" w:rsidRDefault="002A54E0" w:rsidP="002A54E0">
            <w:pPr>
              <w:rPr>
                <w:lang w:val="en-GB"/>
              </w:rPr>
            </w:pPr>
            <w:r w:rsidRPr="002A54E0">
              <w:rPr>
                <w:lang w:val="en-GB"/>
              </w:rPr>
              <w:t>The Principal Lawyer – Social Care, Education &amp; Safeguarding plays a pivotal role in ensuring the delivery of a consistently high-quality, client-focused service. Working closely with key internal clients and external partners, the role supports effective decision-making and positive outcomes for vulnerable children and adults across the borough.</w:t>
            </w:r>
          </w:p>
          <w:p w14:paraId="4AFE0D9F" w14:textId="77777777" w:rsidR="002A54E0" w:rsidRPr="002A54E0" w:rsidRDefault="002A54E0" w:rsidP="002A54E0">
            <w:pPr>
              <w:rPr>
                <w:vanish/>
                <w:lang w:val="en-GB"/>
              </w:rPr>
            </w:pPr>
            <w:r w:rsidRPr="002A54E0">
              <w:rPr>
                <w:vanish/>
                <w:lang w:val="en-GB"/>
              </w:rPr>
              <w:t>Top of Form</w:t>
            </w:r>
          </w:p>
          <w:p w14:paraId="0F5D56F2" w14:textId="77777777" w:rsidR="002A54E0" w:rsidRPr="002A54E0" w:rsidRDefault="002A54E0" w:rsidP="002A54E0">
            <w:pPr>
              <w:rPr>
                <w:vanish/>
                <w:lang w:val="en-GB"/>
              </w:rPr>
            </w:pPr>
            <w:r w:rsidRPr="002A54E0">
              <w:rPr>
                <w:vanish/>
                <w:lang w:val="en-GB"/>
              </w:rPr>
              <w:t>Bottom of Form</w:t>
            </w:r>
          </w:p>
          <w:p w14:paraId="13919A55" w14:textId="77777777" w:rsidR="002A54E0" w:rsidRPr="002A54E0" w:rsidRDefault="002A54E0" w:rsidP="002A54E0">
            <w:pPr>
              <w:rPr>
                <w:lang w:val="en-GB"/>
              </w:rPr>
            </w:pPr>
          </w:p>
          <w:p w14:paraId="4EEE29EE" w14:textId="77777777" w:rsidR="00150B81" w:rsidRPr="00DD6156" w:rsidRDefault="00150B81" w:rsidP="002A54E0">
            <w:pPr>
              <w:jc w:val="both"/>
              <w:rPr>
                <w:rFonts w:asciiTheme="majorHAnsi" w:hAnsiTheme="majorHAnsi" w:cs="Arial"/>
                <w:lang w:val="en-GB"/>
              </w:rPr>
            </w:pPr>
          </w:p>
        </w:tc>
      </w:tr>
      <w:tr w:rsidR="007C62D4" w:rsidRPr="009068D0" w14:paraId="23CC30A2" w14:textId="77777777" w:rsidTr="568604C1">
        <w:trPr>
          <w:gridAfter w:val="2"/>
          <w:wAfter w:w="3117" w:type="dxa"/>
        </w:trPr>
        <w:tc>
          <w:tcPr>
            <w:tcW w:w="9350" w:type="dxa"/>
            <w:gridSpan w:val="2"/>
          </w:tcPr>
          <w:p w14:paraId="11E1742D" w14:textId="77777777" w:rsidR="007807FB" w:rsidRPr="00DD6156" w:rsidRDefault="007807FB" w:rsidP="003329C7">
            <w:pPr>
              <w:spacing w:line="276" w:lineRule="auto"/>
              <w:rPr>
                <w:rFonts w:asciiTheme="majorHAnsi" w:hAnsiTheme="majorHAnsi" w:cs="Arial"/>
                <w:szCs w:val="20"/>
              </w:rPr>
            </w:pPr>
            <w:r w:rsidRPr="00DD6156">
              <w:rPr>
                <w:rFonts w:asciiTheme="majorHAnsi" w:hAnsiTheme="majorHAnsi" w:cs="Arial"/>
                <w:szCs w:val="20"/>
              </w:rPr>
              <w:t>More specific responsibilities include</w:t>
            </w:r>
            <w:r w:rsidR="002A0AC2" w:rsidRPr="00DD6156">
              <w:rPr>
                <w:rFonts w:asciiTheme="majorHAnsi" w:hAnsiTheme="majorHAnsi" w:cs="Arial"/>
                <w:szCs w:val="20"/>
              </w:rPr>
              <w:t>:</w:t>
            </w:r>
          </w:p>
          <w:p w14:paraId="11329DD8" w14:textId="77777777" w:rsidR="00EE1749" w:rsidRPr="00DD6156" w:rsidRDefault="006562AA" w:rsidP="00740E56">
            <w:pPr>
              <w:numPr>
                <w:ilvl w:val="0"/>
                <w:numId w:val="9"/>
              </w:numPr>
              <w:spacing w:line="276" w:lineRule="auto"/>
              <w:jc w:val="both"/>
              <w:rPr>
                <w:rFonts w:asciiTheme="majorHAnsi" w:hAnsiTheme="majorHAnsi" w:cs="Arial"/>
                <w:szCs w:val="20"/>
              </w:rPr>
            </w:pPr>
            <w:r w:rsidRPr="00DD6156">
              <w:rPr>
                <w:rFonts w:asciiTheme="majorHAnsi" w:hAnsiTheme="majorHAnsi" w:cs="Arial"/>
              </w:rPr>
              <w:t>Providing a comprehensive legal service to colleagues throughout the Council, and to the Council’s wholly owned subsidiary companies.</w:t>
            </w:r>
          </w:p>
          <w:p w14:paraId="5DDE237C" w14:textId="77777777" w:rsidR="008167AB" w:rsidRPr="00DD6156" w:rsidRDefault="00A707B9"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Being responsible for your work as allocated, always ensuring value for money for the Council, communicating with the client and working to high in-house standards.</w:t>
            </w:r>
          </w:p>
          <w:p w14:paraId="2E0438D8" w14:textId="77777777" w:rsidR="00A707B9" w:rsidRPr="00DD6156" w:rsidRDefault="00225579"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Providing complex legal advice to clients on a variety of matters.</w:t>
            </w:r>
          </w:p>
          <w:p w14:paraId="7305866A" w14:textId="77777777" w:rsidR="00225579" w:rsidRPr="00DD6156" w:rsidRDefault="0082266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Undertaking legal input into strategic legal advice and risk, including drafting Cabinet and Committee reports and attendance at meetings where required.</w:t>
            </w:r>
          </w:p>
          <w:p w14:paraId="36028971" w14:textId="77777777" w:rsidR="00822662" w:rsidRPr="00DD6156" w:rsidRDefault="00D5014B"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Undertaking advocacy on cases where appropriate, including contested hearings.</w:t>
            </w:r>
          </w:p>
          <w:p w14:paraId="1A5F947C" w14:textId="77777777" w:rsidR="00D5014B" w:rsidRPr="00DD6156" w:rsidRDefault="00F32054"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Communicating effectively with elected members and other partners/stakeholders.</w:t>
            </w:r>
          </w:p>
          <w:p w14:paraId="5FD02A1E" w14:textId="77777777" w:rsidR="00F32054" w:rsidRPr="00DD6156" w:rsidRDefault="0089178E"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 xml:space="preserve">Collaborating constructively with partner </w:t>
            </w:r>
            <w:proofErr w:type="spellStart"/>
            <w:r w:rsidRPr="00DD6156">
              <w:rPr>
                <w:rFonts w:asciiTheme="majorHAnsi" w:hAnsiTheme="majorHAnsi" w:cs="Arial"/>
              </w:rPr>
              <w:t>organisations</w:t>
            </w:r>
            <w:proofErr w:type="spellEnd"/>
            <w:r w:rsidRPr="00DD6156">
              <w:rPr>
                <w:rFonts w:asciiTheme="majorHAnsi" w:hAnsiTheme="majorHAnsi" w:cs="Arial"/>
              </w:rPr>
              <w:t xml:space="preserve"> and other stakeholders including internal services and colleagues.</w:t>
            </w:r>
          </w:p>
          <w:p w14:paraId="4FECAF44" w14:textId="77777777" w:rsidR="0089178E" w:rsidRPr="00DD6156" w:rsidRDefault="008C7185"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bCs/>
              </w:rPr>
              <w:t>Building a culture of trust in your team.</w:t>
            </w:r>
          </w:p>
          <w:p w14:paraId="460CB2E6" w14:textId="77777777" w:rsidR="008C7185" w:rsidRPr="00DD6156" w:rsidRDefault="003F157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Leading, managing and motivating the team to deliver high performance.</w:t>
            </w:r>
          </w:p>
          <w:p w14:paraId="7037EA4F" w14:textId="77777777" w:rsidR="003F1572" w:rsidRPr="00DD6156" w:rsidRDefault="00184606"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Ensuring the corporate/directorate HR practices are understood and implemented within your service.</w:t>
            </w:r>
          </w:p>
          <w:p w14:paraId="2C24C0DA" w14:textId="77777777" w:rsidR="00184606" w:rsidRPr="00DD6156" w:rsidRDefault="001220E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 xml:space="preserve">Monitoring budgets and external expenditure within your area ensuring effective cost management and </w:t>
            </w:r>
            <w:proofErr w:type="spellStart"/>
            <w:r w:rsidRPr="00DD6156">
              <w:rPr>
                <w:rFonts w:asciiTheme="majorHAnsi" w:hAnsiTheme="majorHAnsi" w:cs="Arial"/>
              </w:rPr>
              <w:t>prioritisation</w:t>
            </w:r>
            <w:proofErr w:type="spellEnd"/>
            <w:r w:rsidRPr="00DD6156">
              <w:rPr>
                <w:rFonts w:asciiTheme="majorHAnsi" w:hAnsiTheme="majorHAnsi" w:cs="Arial"/>
              </w:rPr>
              <w:t>.</w:t>
            </w:r>
          </w:p>
          <w:p w14:paraId="19073142" w14:textId="77777777" w:rsidR="001220E2" w:rsidRPr="00DD6156" w:rsidRDefault="008C7A00"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Monitoring and evaluating your team’s performance and recommend areas for improvement based on evidence.</w:t>
            </w:r>
          </w:p>
          <w:p w14:paraId="43F95E15" w14:textId="77777777" w:rsidR="008C7A00" w:rsidRPr="00DD6156" w:rsidRDefault="00B30133"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Recommend areas for service improvement based on relevant data and information.</w:t>
            </w:r>
          </w:p>
          <w:p w14:paraId="509B32CE" w14:textId="77777777" w:rsidR="00B30133" w:rsidRPr="00586BBF" w:rsidRDefault="00B01D5F"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Coaching and supporting staff to develop.</w:t>
            </w:r>
          </w:p>
          <w:p w14:paraId="6CF8E73E" w14:textId="77777777" w:rsidR="00586BBF" w:rsidRPr="00DD6156" w:rsidRDefault="008207D2" w:rsidP="00635BF6">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00586BBF" w:rsidRPr="00003271">
              <w:rPr>
                <w:rFonts w:asciiTheme="majorHAnsi" w:hAnsiTheme="majorHAnsi" w:cs="Arial"/>
                <w:szCs w:val="20"/>
              </w:rPr>
              <w:t>ndertak</w:t>
            </w:r>
            <w:r>
              <w:rPr>
                <w:rFonts w:asciiTheme="majorHAnsi" w:hAnsiTheme="majorHAnsi" w:cs="Arial"/>
                <w:szCs w:val="20"/>
              </w:rPr>
              <w:t>ing</w:t>
            </w:r>
            <w:r w:rsidR="00586BBF" w:rsidRPr="00003271">
              <w:rPr>
                <w:rFonts w:asciiTheme="majorHAnsi" w:hAnsiTheme="majorHAnsi" w:cs="Arial"/>
                <w:szCs w:val="20"/>
              </w:rPr>
              <w:t xml:space="preserve"> any other duties and responsibilities as may be assigned from time to time which are commensurate with the grade of the job.</w:t>
            </w:r>
          </w:p>
        </w:tc>
      </w:tr>
      <w:tr w:rsidR="00E65373" w:rsidRPr="009068D0" w14:paraId="21E9CD38" w14:textId="77777777" w:rsidTr="568604C1">
        <w:trPr>
          <w:gridAfter w:val="2"/>
          <w:wAfter w:w="3117" w:type="dxa"/>
        </w:trPr>
        <w:tc>
          <w:tcPr>
            <w:tcW w:w="9350" w:type="dxa"/>
            <w:gridSpan w:val="2"/>
          </w:tcPr>
          <w:p w14:paraId="6B727B1C" w14:textId="77777777" w:rsidR="00E65373" w:rsidRPr="009068D0" w:rsidRDefault="00E65373" w:rsidP="00B70CCE">
            <w:pPr>
              <w:spacing w:line="242" w:lineRule="auto"/>
              <w:jc w:val="both"/>
              <w:rPr>
                <w:rFonts w:asciiTheme="majorHAnsi" w:hAnsiTheme="majorHAnsi" w:cs="Arial"/>
              </w:rPr>
            </w:pPr>
          </w:p>
        </w:tc>
      </w:tr>
      <w:tr w:rsidR="00365C93" w:rsidRPr="009068D0" w14:paraId="4882DC67" w14:textId="77777777" w:rsidTr="568604C1">
        <w:trPr>
          <w:gridAfter w:val="2"/>
          <w:wAfter w:w="3117" w:type="dxa"/>
        </w:trPr>
        <w:tc>
          <w:tcPr>
            <w:tcW w:w="9350" w:type="dxa"/>
            <w:gridSpan w:val="2"/>
            <w:tcBorders>
              <w:top w:val="single" w:sz="24" w:space="0" w:color="1BB6FF" w:themeColor="accent1" w:themeTint="99"/>
            </w:tcBorders>
          </w:tcPr>
          <w:p w14:paraId="2172B47D" w14:textId="77777777" w:rsidR="00365C93" w:rsidRPr="009068D0" w:rsidRDefault="00464888" w:rsidP="00395C1F">
            <w:pPr>
              <w:pStyle w:val="Heading1"/>
              <w:spacing w:line="360" w:lineRule="auto"/>
            </w:pPr>
            <w:r w:rsidRPr="009068D0">
              <w:t>About You</w:t>
            </w:r>
          </w:p>
        </w:tc>
      </w:tr>
      <w:tr w:rsidR="00464888" w:rsidRPr="00743018" w14:paraId="205872FE" w14:textId="77777777" w:rsidTr="568604C1">
        <w:trPr>
          <w:gridAfter w:val="2"/>
          <w:wAfter w:w="3117" w:type="dxa"/>
        </w:trPr>
        <w:tc>
          <w:tcPr>
            <w:tcW w:w="9350" w:type="dxa"/>
            <w:gridSpan w:val="2"/>
          </w:tcPr>
          <w:p w14:paraId="5F4E2FB6" w14:textId="2FCBFC22" w:rsidR="00924729" w:rsidRPr="00743018" w:rsidRDefault="008167AB" w:rsidP="00DD6156">
            <w:pPr>
              <w:jc w:val="both"/>
              <w:rPr>
                <w:rFonts w:cs="Arial"/>
                <w:szCs w:val="20"/>
              </w:rPr>
            </w:pPr>
            <w:r w:rsidRPr="00743018">
              <w:rPr>
                <w:szCs w:val="20"/>
              </w:rPr>
              <w:t>You will</w:t>
            </w:r>
            <w:r w:rsidR="00DD6156" w:rsidRPr="00743018">
              <w:rPr>
                <w:szCs w:val="20"/>
              </w:rPr>
              <w:t xml:space="preserve"> </w:t>
            </w:r>
            <w:r w:rsidR="00B65899">
              <w:rPr>
                <w:szCs w:val="20"/>
              </w:rPr>
              <w:t>be a</w:t>
            </w:r>
            <w:r w:rsidR="00DD6156" w:rsidRPr="00743018">
              <w:rPr>
                <w:szCs w:val="20"/>
              </w:rPr>
              <w:t xml:space="preserve"> </w:t>
            </w:r>
            <w:r w:rsidR="00B65899" w:rsidRPr="00B65899">
              <w:rPr>
                <w:szCs w:val="20"/>
                <w:lang w:val="en-GB"/>
              </w:rPr>
              <w:t xml:space="preserve">Qualified solicitor, barrister or </w:t>
            </w:r>
            <w:proofErr w:type="spellStart"/>
            <w:r w:rsidR="00B65899" w:rsidRPr="00B65899">
              <w:rPr>
                <w:szCs w:val="20"/>
                <w:lang w:val="en-GB"/>
              </w:rPr>
              <w:t>Cilex</w:t>
            </w:r>
            <w:proofErr w:type="spellEnd"/>
            <w:r w:rsidR="00B65899" w:rsidRPr="00B65899">
              <w:rPr>
                <w:szCs w:val="20"/>
                <w:lang w:val="en-GB"/>
              </w:rPr>
              <w:t xml:space="preserve"> with  litigation and advocacy </w:t>
            </w:r>
            <w:r w:rsidR="00703DE3">
              <w:rPr>
                <w:szCs w:val="20"/>
                <w:lang w:val="en-GB"/>
              </w:rPr>
              <w:t>rights.</w:t>
            </w:r>
          </w:p>
          <w:p w14:paraId="55894038" w14:textId="77777777" w:rsidR="008A28B5" w:rsidRPr="00743018" w:rsidRDefault="008A28B5" w:rsidP="00FE52AB">
            <w:pPr>
              <w:spacing w:line="276" w:lineRule="auto"/>
              <w:rPr>
                <w:szCs w:val="20"/>
              </w:rPr>
            </w:pPr>
          </w:p>
          <w:p w14:paraId="0D717BCA" w14:textId="77777777" w:rsidR="008A28B5" w:rsidRPr="00743018" w:rsidRDefault="008A28B5" w:rsidP="00FE52AB">
            <w:pPr>
              <w:spacing w:line="276" w:lineRule="auto"/>
              <w:rPr>
                <w:szCs w:val="20"/>
              </w:rPr>
            </w:pPr>
            <w:r w:rsidRPr="00743018">
              <w:rPr>
                <w:szCs w:val="20"/>
              </w:rPr>
              <w:t xml:space="preserve">In addition </w:t>
            </w:r>
            <w:r w:rsidR="00213E7B" w:rsidRPr="00743018">
              <w:rPr>
                <w:szCs w:val="20"/>
              </w:rPr>
              <w:t>you</w:t>
            </w:r>
            <w:r w:rsidRPr="00743018">
              <w:rPr>
                <w:szCs w:val="20"/>
              </w:rPr>
              <w:t xml:space="preserve"> will have:</w:t>
            </w:r>
          </w:p>
          <w:p w14:paraId="55A6A6E2" w14:textId="6DD42518" w:rsidR="00C95B8E" w:rsidRPr="00743018" w:rsidRDefault="00902F56" w:rsidP="00C95B8E">
            <w:pPr>
              <w:pStyle w:val="ListParagraph"/>
              <w:numPr>
                <w:ilvl w:val="0"/>
                <w:numId w:val="26"/>
              </w:numPr>
              <w:jc w:val="both"/>
              <w:rPr>
                <w:rFonts w:cs="Arial"/>
                <w:color w:val="005A84" w:themeColor="text1"/>
                <w:sz w:val="20"/>
                <w:szCs w:val="20"/>
              </w:rPr>
            </w:pPr>
            <w:r>
              <w:rPr>
                <w:rFonts w:cs="Arial"/>
                <w:color w:val="005A84" w:themeColor="text1"/>
                <w:sz w:val="20"/>
                <w:szCs w:val="20"/>
              </w:rPr>
              <w:t xml:space="preserve">Substantial </w:t>
            </w:r>
            <w:r w:rsidR="007A5E86" w:rsidRPr="00743018">
              <w:rPr>
                <w:rFonts w:cs="Arial"/>
                <w:color w:val="005A84" w:themeColor="text1"/>
                <w:sz w:val="20"/>
                <w:szCs w:val="20"/>
              </w:rPr>
              <w:t xml:space="preserve"> post-qualification experience.</w:t>
            </w:r>
          </w:p>
          <w:p w14:paraId="755D1646" w14:textId="77777777" w:rsidR="00C95B8E" w:rsidRPr="00743018" w:rsidRDefault="00C95B8E"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lastRenderedPageBreak/>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0F2C6408" w14:textId="77777777" w:rsidR="00C95B8E" w:rsidRPr="00743018" w:rsidRDefault="00DC4AAB"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Demonstrable experience of collaborative working with a range of stakeholders.</w:t>
            </w:r>
          </w:p>
          <w:p w14:paraId="35065043" w14:textId="77777777" w:rsidR="00DC4AAB" w:rsidRPr="00743018" w:rsidRDefault="000B7FD4"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Demonstrable ability in managing a team of people along with the competing demands of an active case load.</w:t>
            </w:r>
          </w:p>
          <w:p w14:paraId="4E41ED82" w14:textId="77777777" w:rsidR="000B7FD4" w:rsidRPr="00743018" w:rsidRDefault="00920924"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524185E4" w14:textId="77777777" w:rsidR="00920924" w:rsidRPr="00743018" w:rsidRDefault="00067BC9"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36BA6AB9" w14:textId="77777777" w:rsidR="00067BC9" w:rsidRPr="00743018" w:rsidRDefault="00114339"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p>
          <w:p w14:paraId="289D0E74" w14:textId="77777777" w:rsidR="00EC745A" w:rsidRPr="00743018" w:rsidRDefault="00EC745A" w:rsidP="00FE52AB">
            <w:pPr>
              <w:spacing w:line="276" w:lineRule="auto"/>
              <w:rPr>
                <w:rFonts w:asciiTheme="majorHAnsi" w:hAnsiTheme="majorHAnsi"/>
                <w:szCs w:val="20"/>
              </w:rPr>
            </w:pPr>
            <w:r w:rsidRPr="00743018">
              <w:rPr>
                <w:rFonts w:asciiTheme="majorHAnsi" w:hAnsiTheme="majorHAnsi"/>
                <w:szCs w:val="20"/>
              </w:rPr>
              <w:t xml:space="preserve">As this role involves regular travel across the borough and sometimes further afield, a driving </w:t>
            </w:r>
            <w:proofErr w:type="spellStart"/>
            <w:r w:rsidRPr="00743018">
              <w:rPr>
                <w:rFonts w:asciiTheme="majorHAnsi" w:hAnsiTheme="majorHAnsi"/>
                <w:szCs w:val="20"/>
              </w:rPr>
              <w:t>licen</w:t>
            </w:r>
            <w:r w:rsidR="00586BBF">
              <w:rPr>
                <w:rFonts w:asciiTheme="majorHAnsi" w:hAnsiTheme="majorHAnsi"/>
                <w:szCs w:val="20"/>
              </w:rPr>
              <w:t>c</w:t>
            </w:r>
            <w:r w:rsidRPr="00743018">
              <w:rPr>
                <w:rFonts w:asciiTheme="majorHAnsi" w:hAnsiTheme="majorHAnsi"/>
                <w:szCs w:val="20"/>
              </w:rPr>
              <w:t>e</w:t>
            </w:r>
            <w:proofErr w:type="spellEnd"/>
            <w:r w:rsidRPr="00743018">
              <w:rPr>
                <w:rFonts w:asciiTheme="majorHAnsi" w:hAnsiTheme="majorHAnsi"/>
                <w:szCs w:val="20"/>
              </w:rPr>
              <w:t xml:space="preserve"> and access to a vehicle are essential requirements.  Where appropriate, reasonable adjustments will be made in accordance with the provisions of the Equality Act.</w:t>
            </w:r>
          </w:p>
          <w:p w14:paraId="2C404A6A" w14:textId="77777777" w:rsidR="00EC745A" w:rsidRPr="00743018" w:rsidRDefault="00EC745A" w:rsidP="00FE52AB">
            <w:pPr>
              <w:spacing w:line="276" w:lineRule="auto"/>
              <w:rPr>
                <w:rFonts w:asciiTheme="majorHAnsi" w:hAnsiTheme="majorHAnsi"/>
                <w:szCs w:val="20"/>
              </w:rPr>
            </w:pPr>
          </w:p>
          <w:p w14:paraId="397388EB" w14:textId="77777777" w:rsidR="00814BD7" w:rsidRPr="00743018" w:rsidRDefault="008122A4" w:rsidP="00FE52AB">
            <w:pPr>
              <w:spacing w:line="276" w:lineRule="auto"/>
              <w:rPr>
                <w:rFonts w:asciiTheme="majorHAnsi" w:hAnsiTheme="majorHAnsi"/>
                <w:szCs w:val="20"/>
              </w:rPr>
            </w:pPr>
            <w:r w:rsidRPr="00743018">
              <w:rPr>
                <w:rFonts w:asciiTheme="majorHAnsi" w:hAnsiTheme="majorHAnsi"/>
                <w:szCs w:val="20"/>
              </w:rPr>
              <w:t>The Council and its schools are committed to safeguarding and promoting the welfare of children, young people and adults and expect all staff, workers and volunteers to share its commitment.</w:t>
            </w:r>
          </w:p>
        </w:tc>
      </w:tr>
      <w:tr w:rsidR="00464888" w:rsidRPr="009068D0" w14:paraId="745DC8F9" w14:textId="77777777" w:rsidTr="568604C1">
        <w:trPr>
          <w:gridAfter w:val="1"/>
          <w:wAfter w:w="157" w:type="dxa"/>
        </w:trPr>
        <w:tc>
          <w:tcPr>
            <w:tcW w:w="9350" w:type="dxa"/>
            <w:gridSpan w:val="2"/>
          </w:tcPr>
          <w:p w14:paraId="7C404905" w14:textId="77777777" w:rsidR="00464888" w:rsidRPr="009068D0" w:rsidRDefault="00464888" w:rsidP="00E301C7">
            <w:pPr>
              <w:rPr>
                <w:rFonts w:asciiTheme="majorHAnsi" w:hAnsiTheme="majorHAnsi"/>
              </w:rPr>
            </w:pPr>
          </w:p>
        </w:tc>
        <w:tc>
          <w:tcPr>
            <w:tcW w:w="2960" w:type="dxa"/>
          </w:tcPr>
          <w:p w14:paraId="493E4159" w14:textId="77777777" w:rsidR="00464888" w:rsidRPr="009068D0" w:rsidRDefault="00464888">
            <w:pPr>
              <w:rPr>
                <w:rFonts w:asciiTheme="majorHAnsi" w:hAnsiTheme="majorHAnsi"/>
              </w:rPr>
            </w:pPr>
          </w:p>
        </w:tc>
      </w:tr>
      <w:tr w:rsidR="00464888" w:rsidRPr="009068D0" w14:paraId="56E4D1D8" w14:textId="77777777" w:rsidTr="568604C1">
        <w:tc>
          <w:tcPr>
            <w:tcW w:w="9350" w:type="dxa"/>
            <w:gridSpan w:val="2"/>
            <w:tcBorders>
              <w:top w:val="single" w:sz="24" w:space="0" w:color="1BB6FF" w:themeColor="accent1" w:themeTint="99"/>
            </w:tcBorders>
          </w:tcPr>
          <w:p w14:paraId="4CF3E9E6" w14:textId="77777777" w:rsidR="00464888" w:rsidRPr="009068D0" w:rsidRDefault="00464888" w:rsidP="00E301C7">
            <w:pPr>
              <w:rPr>
                <w:rFonts w:asciiTheme="majorHAnsi" w:hAnsiTheme="majorHAnsi"/>
              </w:rPr>
            </w:pPr>
          </w:p>
        </w:tc>
        <w:tc>
          <w:tcPr>
            <w:tcW w:w="3117" w:type="dxa"/>
            <w:gridSpan w:val="2"/>
          </w:tcPr>
          <w:p w14:paraId="4460F6B2" w14:textId="77777777" w:rsidR="00464888" w:rsidRPr="009068D0" w:rsidRDefault="00464888">
            <w:pPr>
              <w:rPr>
                <w:rFonts w:asciiTheme="majorHAnsi" w:hAnsiTheme="majorHAnsi"/>
              </w:rPr>
            </w:pPr>
          </w:p>
        </w:tc>
      </w:tr>
      <w:tr w:rsidR="00464888" w:rsidRPr="009068D0" w14:paraId="4B013462" w14:textId="77777777" w:rsidTr="568604C1">
        <w:trPr>
          <w:gridAfter w:val="2"/>
          <w:wAfter w:w="3117" w:type="dxa"/>
          <w:trHeight w:val="333"/>
        </w:trPr>
        <w:tc>
          <w:tcPr>
            <w:tcW w:w="9350" w:type="dxa"/>
            <w:gridSpan w:val="2"/>
          </w:tcPr>
          <w:p w14:paraId="23533ABD" w14:textId="77777777" w:rsidR="00464888" w:rsidRPr="009068D0" w:rsidRDefault="00464888" w:rsidP="0009529B">
            <w:pPr>
              <w:jc w:val="right"/>
              <w:rPr>
                <w:rFonts w:asciiTheme="majorHAnsi" w:hAnsiTheme="majorHAnsi"/>
              </w:rPr>
            </w:pPr>
          </w:p>
        </w:tc>
      </w:tr>
    </w:tbl>
    <w:p w14:paraId="084377A2"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1781" w14:textId="77777777" w:rsidR="007803E4" w:rsidRDefault="007803E4" w:rsidP="00BC73FC">
      <w:r>
        <w:separator/>
      </w:r>
    </w:p>
  </w:endnote>
  <w:endnote w:type="continuationSeparator" w:id="0">
    <w:p w14:paraId="79304078" w14:textId="77777777" w:rsidR="007803E4" w:rsidRDefault="007803E4" w:rsidP="00BC73FC">
      <w:r>
        <w:continuationSeparator/>
      </w:r>
    </w:p>
  </w:endnote>
  <w:endnote w:type="continuationNotice" w:id="1">
    <w:p w14:paraId="14CDF310" w14:textId="77777777" w:rsidR="007803E4" w:rsidRDefault="00780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16DC" w14:textId="77777777" w:rsidR="007803E4" w:rsidRDefault="007803E4" w:rsidP="00BC73FC">
      <w:r>
        <w:separator/>
      </w:r>
    </w:p>
  </w:footnote>
  <w:footnote w:type="continuationSeparator" w:id="0">
    <w:p w14:paraId="3FE7AB68" w14:textId="77777777" w:rsidR="007803E4" w:rsidRDefault="007803E4" w:rsidP="00BC73FC">
      <w:r>
        <w:continuationSeparator/>
      </w:r>
    </w:p>
  </w:footnote>
  <w:footnote w:type="continuationNotice" w:id="1">
    <w:p w14:paraId="77CC7ECB" w14:textId="77777777" w:rsidR="007803E4" w:rsidRDefault="007803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3"/>
  </w:num>
  <w:num w:numId="7" w16cid:durableId="9643203">
    <w:abstractNumId w:val="24"/>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7"/>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8"/>
  </w:num>
  <w:num w:numId="22" w16cid:durableId="1128014861">
    <w:abstractNumId w:val="22"/>
  </w:num>
  <w:num w:numId="23" w16cid:durableId="444471535">
    <w:abstractNumId w:val="12"/>
  </w:num>
  <w:num w:numId="24" w16cid:durableId="1741174572">
    <w:abstractNumId w:val="14"/>
  </w:num>
  <w:num w:numId="25" w16cid:durableId="1339232508">
    <w:abstractNumId w:val="15"/>
  </w:num>
  <w:num w:numId="26"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6899"/>
    <w:rsid w:val="000275E3"/>
    <w:rsid w:val="0003409E"/>
    <w:rsid w:val="00035BEA"/>
    <w:rsid w:val="0003641B"/>
    <w:rsid w:val="00060551"/>
    <w:rsid w:val="00061DE5"/>
    <w:rsid w:val="00062A09"/>
    <w:rsid w:val="000653C8"/>
    <w:rsid w:val="00067BC9"/>
    <w:rsid w:val="000720DC"/>
    <w:rsid w:val="000761F2"/>
    <w:rsid w:val="0008635E"/>
    <w:rsid w:val="0009529B"/>
    <w:rsid w:val="000B7FD4"/>
    <w:rsid w:val="000E1C8B"/>
    <w:rsid w:val="000F7BB5"/>
    <w:rsid w:val="0010498C"/>
    <w:rsid w:val="00114339"/>
    <w:rsid w:val="001220E2"/>
    <w:rsid w:val="00124DD6"/>
    <w:rsid w:val="001360EF"/>
    <w:rsid w:val="00141C6D"/>
    <w:rsid w:val="001422DD"/>
    <w:rsid w:val="00150B81"/>
    <w:rsid w:val="0016524D"/>
    <w:rsid w:val="0016551A"/>
    <w:rsid w:val="001806C6"/>
    <w:rsid w:val="00180710"/>
    <w:rsid w:val="00181676"/>
    <w:rsid w:val="00184606"/>
    <w:rsid w:val="001A5EE7"/>
    <w:rsid w:val="001C6CDA"/>
    <w:rsid w:val="001D4788"/>
    <w:rsid w:val="001D7755"/>
    <w:rsid w:val="001F46F6"/>
    <w:rsid w:val="00213E7B"/>
    <w:rsid w:val="002141F8"/>
    <w:rsid w:val="00225579"/>
    <w:rsid w:val="00226843"/>
    <w:rsid w:val="0024328B"/>
    <w:rsid w:val="002466AB"/>
    <w:rsid w:val="00246D98"/>
    <w:rsid w:val="00247D62"/>
    <w:rsid w:val="00270929"/>
    <w:rsid w:val="002764BF"/>
    <w:rsid w:val="00281B02"/>
    <w:rsid w:val="002A0AC2"/>
    <w:rsid w:val="002A54E0"/>
    <w:rsid w:val="002D755E"/>
    <w:rsid w:val="002E4402"/>
    <w:rsid w:val="002F6FC8"/>
    <w:rsid w:val="0030456C"/>
    <w:rsid w:val="00323C52"/>
    <w:rsid w:val="003329C7"/>
    <w:rsid w:val="003551E1"/>
    <w:rsid w:val="00365C93"/>
    <w:rsid w:val="00372BB5"/>
    <w:rsid w:val="003810F0"/>
    <w:rsid w:val="00387836"/>
    <w:rsid w:val="003907A9"/>
    <w:rsid w:val="003955FE"/>
    <w:rsid w:val="00395C1F"/>
    <w:rsid w:val="003A0A86"/>
    <w:rsid w:val="003C2CB9"/>
    <w:rsid w:val="003C60F7"/>
    <w:rsid w:val="003D4D87"/>
    <w:rsid w:val="003E09B5"/>
    <w:rsid w:val="003F1572"/>
    <w:rsid w:val="0041372B"/>
    <w:rsid w:val="004600FA"/>
    <w:rsid w:val="00464888"/>
    <w:rsid w:val="00480FAD"/>
    <w:rsid w:val="00495D4C"/>
    <w:rsid w:val="004A5DA0"/>
    <w:rsid w:val="004A6BB1"/>
    <w:rsid w:val="004A796F"/>
    <w:rsid w:val="004C6BAA"/>
    <w:rsid w:val="004D5BE8"/>
    <w:rsid w:val="00515D95"/>
    <w:rsid w:val="00515FF5"/>
    <w:rsid w:val="00561A2C"/>
    <w:rsid w:val="00565247"/>
    <w:rsid w:val="00566376"/>
    <w:rsid w:val="00577543"/>
    <w:rsid w:val="00586BBF"/>
    <w:rsid w:val="00596ED1"/>
    <w:rsid w:val="005A4D05"/>
    <w:rsid w:val="005C10C5"/>
    <w:rsid w:val="005C1D1A"/>
    <w:rsid w:val="005C2997"/>
    <w:rsid w:val="005C4AE8"/>
    <w:rsid w:val="005E0795"/>
    <w:rsid w:val="005E6612"/>
    <w:rsid w:val="005E760C"/>
    <w:rsid w:val="006126B9"/>
    <w:rsid w:val="00633AE8"/>
    <w:rsid w:val="00635BF6"/>
    <w:rsid w:val="00647C3A"/>
    <w:rsid w:val="006562AA"/>
    <w:rsid w:val="00677A30"/>
    <w:rsid w:val="0068134D"/>
    <w:rsid w:val="00687773"/>
    <w:rsid w:val="00695CD1"/>
    <w:rsid w:val="006A21A9"/>
    <w:rsid w:val="006C0E64"/>
    <w:rsid w:val="006C4D8D"/>
    <w:rsid w:val="006C78E7"/>
    <w:rsid w:val="006D4B28"/>
    <w:rsid w:val="006D50C6"/>
    <w:rsid w:val="006E658D"/>
    <w:rsid w:val="006F2E93"/>
    <w:rsid w:val="006F64DF"/>
    <w:rsid w:val="00700D4D"/>
    <w:rsid w:val="00703DE3"/>
    <w:rsid w:val="007079B0"/>
    <w:rsid w:val="00710C22"/>
    <w:rsid w:val="00713365"/>
    <w:rsid w:val="00724932"/>
    <w:rsid w:val="00727818"/>
    <w:rsid w:val="00740E56"/>
    <w:rsid w:val="00743018"/>
    <w:rsid w:val="00762200"/>
    <w:rsid w:val="00763784"/>
    <w:rsid w:val="007803E4"/>
    <w:rsid w:val="007807FB"/>
    <w:rsid w:val="007840DF"/>
    <w:rsid w:val="00784B45"/>
    <w:rsid w:val="00793DB6"/>
    <w:rsid w:val="007A3696"/>
    <w:rsid w:val="007A5E86"/>
    <w:rsid w:val="007C27DD"/>
    <w:rsid w:val="007C282D"/>
    <w:rsid w:val="007C3222"/>
    <w:rsid w:val="007C5D8A"/>
    <w:rsid w:val="007C62D4"/>
    <w:rsid w:val="007E3F6A"/>
    <w:rsid w:val="007F316F"/>
    <w:rsid w:val="007F6D8B"/>
    <w:rsid w:val="007F737F"/>
    <w:rsid w:val="007F761D"/>
    <w:rsid w:val="00803B42"/>
    <w:rsid w:val="008122A4"/>
    <w:rsid w:val="00814BD7"/>
    <w:rsid w:val="008167AB"/>
    <w:rsid w:val="008207D2"/>
    <w:rsid w:val="00822662"/>
    <w:rsid w:val="00830561"/>
    <w:rsid w:val="00833898"/>
    <w:rsid w:val="0089153F"/>
    <w:rsid w:val="0089178E"/>
    <w:rsid w:val="00892298"/>
    <w:rsid w:val="008A28B5"/>
    <w:rsid w:val="008B1B4C"/>
    <w:rsid w:val="008B2ED7"/>
    <w:rsid w:val="008B2F82"/>
    <w:rsid w:val="008C5BB7"/>
    <w:rsid w:val="008C7185"/>
    <w:rsid w:val="008C7A00"/>
    <w:rsid w:val="008D195A"/>
    <w:rsid w:val="008D29E5"/>
    <w:rsid w:val="008D57B9"/>
    <w:rsid w:val="008E169C"/>
    <w:rsid w:val="008E4AD8"/>
    <w:rsid w:val="00902AB1"/>
    <w:rsid w:val="00902EDA"/>
    <w:rsid w:val="00902F56"/>
    <w:rsid w:val="009068D0"/>
    <w:rsid w:val="00917803"/>
    <w:rsid w:val="00920924"/>
    <w:rsid w:val="00924729"/>
    <w:rsid w:val="00924B62"/>
    <w:rsid w:val="0093793E"/>
    <w:rsid w:val="00966E71"/>
    <w:rsid w:val="00982CF7"/>
    <w:rsid w:val="0098361A"/>
    <w:rsid w:val="009B45BF"/>
    <w:rsid w:val="00A144AB"/>
    <w:rsid w:val="00A27909"/>
    <w:rsid w:val="00A405BB"/>
    <w:rsid w:val="00A50F8D"/>
    <w:rsid w:val="00A57756"/>
    <w:rsid w:val="00A707B9"/>
    <w:rsid w:val="00A82954"/>
    <w:rsid w:val="00A940B4"/>
    <w:rsid w:val="00AC7DE3"/>
    <w:rsid w:val="00AE120E"/>
    <w:rsid w:val="00AE230E"/>
    <w:rsid w:val="00AF536B"/>
    <w:rsid w:val="00B01D5F"/>
    <w:rsid w:val="00B03030"/>
    <w:rsid w:val="00B14D8F"/>
    <w:rsid w:val="00B30133"/>
    <w:rsid w:val="00B35806"/>
    <w:rsid w:val="00B359B2"/>
    <w:rsid w:val="00B45801"/>
    <w:rsid w:val="00B6029A"/>
    <w:rsid w:val="00B62032"/>
    <w:rsid w:val="00B6431B"/>
    <w:rsid w:val="00B65899"/>
    <w:rsid w:val="00B70CCE"/>
    <w:rsid w:val="00B824D6"/>
    <w:rsid w:val="00B905A5"/>
    <w:rsid w:val="00B91C7E"/>
    <w:rsid w:val="00B94DD4"/>
    <w:rsid w:val="00B97621"/>
    <w:rsid w:val="00BA7BC6"/>
    <w:rsid w:val="00BC0DB1"/>
    <w:rsid w:val="00BC49D3"/>
    <w:rsid w:val="00BC73FC"/>
    <w:rsid w:val="00BD151D"/>
    <w:rsid w:val="00BD6187"/>
    <w:rsid w:val="00C107EE"/>
    <w:rsid w:val="00C24C53"/>
    <w:rsid w:val="00C3543B"/>
    <w:rsid w:val="00C406E7"/>
    <w:rsid w:val="00C42AB0"/>
    <w:rsid w:val="00C43902"/>
    <w:rsid w:val="00C43CC7"/>
    <w:rsid w:val="00C4790C"/>
    <w:rsid w:val="00C55CA1"/>
    <w:rsid w:val="00C57607"/>
    <w:rsid w:val="00C63F91"/>
    <w:rsid w:val="00C6483A"/>
    <w:rsid w:val="00C916FE"/>
    <w:rsid w:val="00C95B8E"/>
    <w:rsid w:val="00CB4EF5"/>
    <w:rsid w:val="00CC3477"/>
    <w:rsid w:val="00CD3C4E"/>
    <w:rsid w:val="00D05110"/>
    <w:rsid w:val="00D12306"/>
    <w:rsid w:val="00D15E96"/>
    <w:rsid w:val="00D27B4A"/>
    <w:rsid w:val="00D30B2D"/>
    <w:rsid w:val="00D33ACE"/>
    <w:rsid w:val="00D3444F"/>
    <w:rsid w:val="00D477B1"/>
    <w:rsid w:val="00D5014B"/>
    <w:rsid w:val="00D63C04"/>
    <w:rsid w:val="00D655D1"/>
    <w:rsid w:val="00D942E2"/>
    <w:rsid w:val="00D97A96"/>
    <w:rsid w:val="00DA4BDD"/>
    <w:rsid w:val="00DB629F"/>
    <w:rsid w:val="00DC4AAB"/>
    <w:rsid w:val="00DC65EE"/>
    <w:rsid w:val="00DC6AB5"/>
    <w:rsid w:val="00DC7AC0"/>
    <w:rsid w:val="00DD6156"/>
    <w:rsid w:val="00DE6CCA"/>
    <w:rsid w:val="00E13F1C"/>
    <w:rsid w:val="00E14925"/>
    <w:rsid w:val="00E26A54"/>
    <w:rsid w:val="00E301C7"/>
    <w:rsid w:val="00E37E48"/>
    <w:rsid w:val="00E4076D"/>
    <w:rsid w:val="00E47C62"/>
    <w:rsid w:val="00E65373"/>
    <w:rsid w:val="00E810A5"/>
    <w:rsid w:val="00E95D2E"/>
    <w:rsid w:val="00E97637"/>
    <w:rsid w:val="00EC325D"/>
    <w:rsid w:val="00EC745A"/>
    <w:rsid w:val="00EC7EE9"/>
    <w:rsid w:val="00ED2248"/>
    <w:rsid w:val="00ED4EB2"/>
    <w:rsid w:val="00ED780E"/>
    <w:rsid w:val="00EE1749"/>
    <w:rsid w:val="00EF1947"/>
    <w:rsid w:val="00EF3E9E"/>
    <w:rsid w:val="00EF477D"/>
    <w:rsid w:val="00F027A0"/>
    <w:rsid w:val="00F10327"/>
    <w:rsid w:val="00F162E7"/>
    <w:rsid w:val="00F20667"/>
    <w:rsid w:val="00F22907"/>
    <w:rsid w:val="00F32054"/>
    <w:rsid w:val="00F50178"/>
    <w:rsid w:val="00F57C7D"/>
    <w:rsid w:val="00F61656"/>
    <w:rsid w:val="00F62465"/>
    <w:rsid w:val="00F81F69"/>
    <w:rsid w:val="00F84CC7"/>
    <w:rsid w:val="00F96FF6"/>
    <w:rsid w:val="00FC1B7C"/>
    <w:rsid w:val="00FC7C8D"/>
    <w:rsid w:val="00FD3DF3"/>
    <w:rsid w:val="00FD7C17"/>
    <w:rsid w:val="00FE52AB"/>
    <w:rsid w:val="00FF5850"/>
    <w:rsid w:val="0A16E069"/>
    <w:rsid w:val="3230B29C"/>
    <w:rsid w:val="35864880"/>
    <w:rsid w:val="36FFD13D"/>
    <w:rsid w:val="568604C1"/>
    <w:rsid w:val="6B767638"/>
    <w:rsid w:val="6F11B934"/>
    <w:rsid w:val="71649419"/>
    <w:rsid w:val="74DD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E305"/>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A0E13B7E-DE76-4312-B8CC-0090FCF7B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3</Pages>
  <Words>812</Words>
  <Characters>4632</Characters>
  <Application>Microsoft Office Word</Application>
  <DocSecurity>4</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Julie Ratcliffe</cp:lastModifiedBy>
  <cp:revision>2</cp:revision>
  <dcterms:created xsi:type="dcterms:W3CDTF">2026-05-06T15:35:00Z</dcterms:created>
  <dcterms:modified xsi:type="dcterms:W3CDTF">2026-05-06T15:35:00Z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