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A2B85FA" w14:textId="171B3CFC" w:rsidR="00372BB5" w:rsidRPr="00226843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118">
              <w:rPr>
                <w:b/>
                <w:bCs/>
                <w:sz w:val="40"/>
                <w:szCs w:val="40"/>
              </w:rPr>
              <w:t>School cROSSING OPERATIVE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77777777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>Inspiring leadership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3A6E4781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Access to a wide range of discount schemes</w:t>
            </w:r>
            <w:r w:rsidR="00C3543B">
              <w:t xml:space="preserve"> (TBC)</w:t>
            </w:r>
          </w:p>
          <w:p w14:paraId="33B9F462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  <w:r w:rsidR="00C3543B">
              <w:t xml:space="preserve"> / Essential Monthly Car User Allowance*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789759F8" w:rsidR="007807FB" w:rsidRPr="005A333A" w:rsidRDefault="00FF6F8D" w:rsidP="005A333A">
            <w:pPr>
              <w:rPr>
                <w:rFonts w:ascii="Calibri" w:hAnsi="Calibri" w:cs="Calibri"/>
                <w:color w:val="1F497D"/>
                <w:sz w:val="22"/>
              </w:rPr>
            </w:pPr>
            <w:r>
              <w:t>Our School Crossing Patrols s</w:t>
            </w:r>
            <w:r w:rsidRPr="00FF6F8D">
              <w:t xml:space="preserve">afely cross pedestrians at designated School Crossing Patrol Point during specified </w:t>
            </w:r>
            <w:r>
              <w:t xml:space="preserve">school </w:t>
            </w:r>
            <w:r w:rsidRPr="00FF6F8D">
              <w:t>duty times. </w:t>
            </w:r>
            <w:r w:rsidR="007E3295">
              <w:t xml:space="preserve">This role is </w:t>
            </w:r>
            <w:r w:rsidR="002012CC" w:rsidRPr="00B011FB">
              <w:t>Term Time working only</w:t>
            </w:r>
            <w:r w:rsidR="007E3295" w:rsidRPr="00B011FB">
              <w:t>, and you will be paid for 48 weeks per annum</w:t>
            </w:r>
          </w:p>
          <w:p w14:paraId="04E21CCA" w14:textId="77777777" w:rsidR="00FF6F8D" w:rsidRDefault="00FF6F8D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31D62768" w14:textId="1964DD80" w:rsidR="006F64DF" w:rsidRDefault="00FF6F8D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S</w:t>
            </w:r>
            <w:r w:rsidRPr="00FF6F8D">
              <w:t>top</w:t>
            </w:r>
            <w:r>
              <w:t>ping</w:t>
            </w:r>
            <w:r w:rsidRPr="00FF6F8D">
              <w:t xml:space="preserve"> traffic and cross</w:t>
            </w:r>
            <w:r>
              <w:t>ing</w:t>
            </w:r>
            <w:r w:rsidRPr="00FF6F8D">
              <w:t xml:space="preserve"> pedestrians by following safe working practices and in accordance with Health and Safety regulations to ensure maximum safety for yourself, pedestrians and other road users. </w:t>
            </w:r>
          </w:p>
          <w:p w14:paraId="7DA1124E" w14:textId="7B21D6E3" w:rsidR="00FF6F8D" w:rsidRDefault="00FF6F8D" w:rsidP="00181676">
            <w:pPr>
              <w:numPr>
                <w:ilvl w:val="0"/>
                <w:numId w:val="9"/>
              </w:numPr>
              <w:spacing w:line="276" w:lineRule="auto"/>
            </w:pPr>
            <w:r w:rsidRPr="00FF6F8D">
              <w:t>Maintain</w:t>
            </w:r>
            <w:r>
              <w:t>ing</w:t>
            </w:r>
            <w:r w:rsidRPr="00FF6F8D">
              <w:t xml:space="preserve"> control over pedestrians and issu</w:t>
            </w:r>
            <w:r>
              <w:t>ing</w:t>
            </w:r>
            <w:r w:rsidRPr="00FF6F8D">
              <w:t xml:space="preserve"> appropriate instructions to keep pedestrians safe whilst they are waiting to cross. </w:t>
            </w:r>
          </w:p>
          <w:p w14:paraId="3DB397C6" w14:textId="77777777" w:rsidR="00FF6F8D" w:rsidRPr="00FF6F8D" w:rsidRDefault="00FF6F8D" w:rsidP="00181676">
            <w:pPr>
              <w:numPr>
                <w:ilvl w:val="0"/>
                <w:numId w:val="9"/>
              </w:numPr>
              <w:spacing w:line="276" w:lineRule="auto"/>
            </w:pPr>
            <w:r w:rsidRPr="00FF6F8D">
              <w:t>Report</w:t>
            </w:r>
            <w:r>
              <w:t>ing</w:t>
            </w:r>
            <w:r w:rsidRPr="00FF6F8D">
              <w:t xml:space="preserve"> incidents, accidents and Health and Safety concerns or hazards to School Crossing Patrol supervisor as soon as possible.</w:t>
            </w:r>
            <w:r w:rsidRPr="00FF6F8D">
              <w:rPr>
                <w:b/>
                <w:bCs/>
              </w:rPr>
              <w:t> </w:t>
            </w:r>
          </w:p>
          <w:p w14:paraId="4614BD62" w14:textId="29F8B9F3" w:rsidR="00FF6F8D" w:rsidRDefault="005867B6" w:rsidP="00181676">
            <w:pPr>
              <w:numPr>
                <w:ilvl w:val="0"/>
                <w:numId w:val="9"/>
              </w:numPr>
              <w:spacing w:line="276" w:lineRule="auto"/>
            </w:pPr>
            <w:r w:rsidRPr="005867B6">
              <w:t>Attend</w:t>
            </w:r>
            <w:r>
              <w:t>ing</w:t>
            </w:r>
            <w:r w:rsidRPr="005867B6">
              <w:t xml:space="preserve"> annual team meeting to receive compulsory annual refresher training. </w:t>
            </w:r>
          </w:p>
          <w:p w14:paraId="632E24C7" w14:textId="1671E206" w:rsidR="005867B6" w:rsidRDefault="005867B6" w:rsidP="00181676">
            <w:pPr>
              <w:numPr>
                <w:ilvl w:val="0"/>
                <w:numId w:val="9"/>
              </w:numPr>
              <w:spacing w:line="276" w:lineRule="auto"/>
            </w:pPr>
            <w:r w:rsidRPr="005867B6">
              <w:lastRenderedPageBreak/>
              <w:t>Undertak</w:t>
            </w:r>
            <w:r>
              <w:t>ing</w:t>
            </w:r>
            <w:r w:rsidRPr="005867B6">
              <w:t xml:space="preserve"> any other duties and responsibilities as may be assigned from time to time, which are commensurate with the grade of the job. 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4D00C6B5" w:rsidR="00924729" w:rsidRDefault="00924729" w:rsidP="00FE52AB">
            <w:pPr>
              <w:spacing w:line="276" w:lineRule="auto"/>
            </w:pP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7D5CFFA4" w:rsidR="008A28B5" w:rsidRPr="005867B6" w:rsidRDefault="00FF6F8D" w:rsidP="00181676">
            <w:pPr>
              <w:numPr>
                <w:ilvl w:val="0"/>
                <w:numId w:val="9"/>
              </w:numPr>
              <w:spacing w:line="276" w:lineRule="auto"/>
            </w:pPr>
            <w:r w:rsidRPr="005867B6">
              <w:t>Good interpersonal skills to be able to deal with potentially difficult situations in a calm and professional manner</w:t>
            </w:r>
          </w:p>
          <w:p w14:paraId="285F0B50" w14:textId="2B9F4C2C" w:rsidR="00FF6F8D" w:rsidRPr="005867B6" w:rsidRDefault="00FF6F8D" w:rsidP="00687988">
            <w:pPr>
              <w:numPr>
                <w:ilvl w:val="0"/>
                <w:numId w:val="9"/>
              </w:numPr>
              <w:spacing w:line="276" w:lineRule="auto"/>
            </w:pPr>
            <w:r w:rsidRPr="005867B6">
              <w:t xml:space="preserve">Good communication skills to be able to </w:t>
            </w:r>
            <w:proofErr w:type="spellStart"/>
            <w:r w:rsidRPr="005867B6">
              <w:t>organise</w:t>
            </w:r>
            <w:proofErr w:type="spellEnd"/>
            <w:r w:rsidRPr="005867B6">
              <w:t xml:space="preserve"> groups of pedestrians and issue clear instructions</w:t>
            </w:r>
            <w:r w:rsidR="00687988">
              <w:t>, experience is not required as full training and uniform will be provided</w:t>
            </w:r>
          </w:p>
          <w:p w14:paraId="0651AC16" w14:textId="4BE85ABE" w:rsidR="006252E6" w:rsidRDefault="004521B4" w:rsidP="00285777">
            <w:pPr>
              <w:numPr>
                <w:ilvl w:val="0"/>
                <w:numId w:val="9"/>
              </w:numPr>
              <w:spacing w:line="276" w:lineRule="auto"/>
            </w:pPr>
            <w:r>
              <w:t>The a</w:t>
            </w:r>
            <w:r w:rsidR="00FF6F8D" w:rsidRPr="005867B6">
              <w:t xml:space="preserve">bility to effectively apply Patrol training to safely cross pedestrians </w:t>
            </w:r>
            <w:r w:rsidR="006252E6">
              <w:t>and work outdoo</w:t>
            </w:r>
            <w:r w:rsidR="00FF6F8D" w:rsidRPr="005867B6">
              <w:t xml:space="preserve">rs in all types of weather </w:t>
            </w:r>
          </w:p>
          <w:p w14:paraId="63F052C4" w14:textId="7AFAF6F2" w:rsidR="006252E6" w:rsidRDefault="006252E6" w:rsidP="005867B6">
            <w:pPr>
              <w:numPr>
                <w:ilvl w:val="0"/>
                <w:numId w:val="9"/>
              </w:numPr>
              <w:spacing w:line="276" w:lineRule="auto"/>
            </w:pPr>
            <w:r w:rsidRPr="006252E6">
              <w:t>Satisfactory eyesight and Hearing (with glasses or hearing aid if needed).</w:t>
            </w:r>
            <w:r w:rsidR="00FC6CD3">
              <w:t xml:space="preserve"> Please note that an eye and hearting test is required</w:t>
            </w:r>
          </w:p>
          <w:p w14:paraId="1873D1EC" w14:textId="46570553" w:rsidR="00FC6CD3" w:rsidRPr="005867B6" w:rsidRDefault="00B14C48" w:rsidP="005A333A">
            <w:pPr>
              <w:numPr>
                <w:ilvl w:val="0"/>
                <w:numId w:val="9"/>
              </w:numPr>
              <w:spacing w:line="276" w:lineRule="auto"/>
            </w:pPr>
            <w:r>
              <w:t>The ability</w:t>
            </w:r>
            <w:r w:rsidR="004521B4">
              <w:t xml:space="preserve"> to a</w:t>
            </w:r>
            <w:r w:rsidR="005867B6" w:rsidRPr="005867B6">
              <w:t>ttend annual team meeting to receive compulsory annual refresher training. </w:t>
            </w:r>
          </w:p>
          <w:p w14:paraId="1D043C7C" w14:textId="7021BC56" w:rsidR="00181676" w:rsidRDefault="00B14C48" w:rsidP="005867B6">
            <w:pPr>
              <w:numPr>
                <w:ilvl w:val="0"/>
                <w:numId w:val="9"/>
              </w:numPr>
              <w:spacing w:line="276" w:lineRule="auto"/>
            </w:pPr>
            <w:r>
              <w:t>U</w:t>
            </w:r>
            <w:r w:rsidR="005867B6" w:rsidRPr="005867B6">
              <w:t>ndertake any other duties and responsibilities as may be assigned from time to time, which are commensurate with the grade of the job. 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4767CFAD" w14:textId="43C40DE9" w:rsidR="005A333A" w:rsidRDefault="005A333A" w:rsidP="00FE52AB">
            <w:pPr>
              <w:spacing w:line="276" w:lineRule="auto"/>
            </w:pPr>
            <w:r>
              <w:t>Please note that a DBS check is required for this role.</w:t>
            </w:r>
          </w:p>
          <w:p w14:paraId="35195240" w14:textId="77777777" w:rsidR="005A333A" w:rsidRDefault="005A333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E351" w14:textId="77777777" w:rsidR="003B5A57" w:rsidRDefault="003B5A57" w:rsidP="00BC73FC">
      <w:r>
        <w:separator/>
      </w:r>
    </w:p>
  </w:endnote>
  <w:endnote w:type="continuationSeparator" w:id="0">
    <w:p w14:paraId="34BFB466" w14:textId="77777777" w:rsidR="003B5A57" w:rsidRDefault="003B5A57" w:rsidP="00BC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A89A0" w14:textId="77777777" w:rsidR="003B5A57" w:rsidRDefault="003B5A57" w:rsidP="00BC73FC">
      <w:r>
        <w:separator/>
      </w:r>
    </w:p>
  </w:footnote>
  <w:footnote w:type="continuationSeparator" w:id="0">
    <w:p w14:paraId="7B417D31" w14:textId="77777777" w:rsidR="003B5A57" w:rsidRDefault="003B5A57" w:rsidP="00BC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3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4"/>
  </w:num>
  <w:num w:numId="5" w16cid:durableId="984242123">
    <w:abstractNumId w:val="6"/>
  </w:num>
  <w:num w:numId="6" w16cid:durableId="854002118">
    <w:abstractNumId w:val="5"/>
  </w:num>
  <w:num w:numId="7" w16cid:durableId="9643203">
    <w:abstractNumId w:val="9"/>
  </w:num>
  <w:num w:numId="8" w16cid:durableId="2094618771">
    <w:abstractNumId w:val="7"/>
  </w:num>
  <w:num w:numId="9" w16cid:durableId="1866013986">
    <w:abstractNumId w:val="8"/>
  </w:num>
  <w:num w:numId="10" w16cid:durableId="948005912">
    <w:abstractNumId w:val="2"/>
  </w:num>
  <w:num w:numId="11" w16cid:durableId="118629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2038"/>
    <w:rsid w:val="00024F79"/>
    <w:rsid w:val="000275E3"/>
    <w:rsid w:val="00060551"/>
    <w:rsid w:val="000761F2"/>
    <w:rsid w:val="0009529B"/>
    <w:rsid w:val="000C4016"/>
    <w:rsid w:val="000E1C8B"/>
    <w:rsid w:val="001259DE"/>
    <w:rsid w:val="00141C6D"/>
    <w:rsid w:val="001806C6"/>
    <w:rsid w:val="00180710"/>
    <w:rsid w:val="00181676"/>
    <w:rsid w:val="001D7755"/>
    <w:rsid w:val="001F46F6"/>
    <w:rsid w:val="002012CC"/>
    <w:rsid w:val="00213E7B"/>
    <w:rsid w:val="002141F8"/>
    <w:rsid w:val="00226843"/>
    <w:rsid w:val="00227A79"/>
    <w:rsid w:val="002466AB"/>
    <w:rsid w:val="00246D98"/>
    <w:rsid w:val="00281B02"/>
    <w:rsid w:val="002A0AC2"/>
    <w:rsid w:val="002F6FC8"/>
    <w:rsid w:val="0030456C"/>
    <w:rsid w:val="003329C7"/>
    <w:rsid w:val="003551E1"/>
    <w:rsid w:val="00365C93"/>
    <w:rsid w:val="00372BB5"/>
    <w:rsid w:val="003955FE"/>
    <w:rsid w:val="00395C1F"/>
    <w:rsid w:val="003A0A86"/>
    <w:rsid w:val="003B1BDF"/>
    <w:rsid w:val="003B4F69"/>
    <w:rsid w:val="003B5A57"/>
    <w:rsid w:val="003C60F7"/>
    <w:rsid w:val="003D4D87"/>
    <w:rsid w:val="0042314A"/>
    <w:rsid w:val="004521B4"/>
    <w:rsid w:val="00464888"/>
    <w:rsid w:val="00480FAD"/>
    <w:rsid w:val="004957D3"/>
    <w:rsid w:val="004A6BB1"/>
    <w:rsid w:val="004A796F"/>
    <w:rsid w:val="004C6BAA"/>
    <w:rsid w:val="00515D95"/>
    <w:rsid w:val="00532727"/>
    <w:rsid w:val="00561A2C"/>
    <w:rsid w:val="00577543"/>
    <w:rsid w:val="005867B6"/>
    <w:rsid w:val="005A09C9"/>
    <w:rsid w:val="005A333A"/>
    <w:rsid w:val="005A4D05"/>
    <w:rsid w:val="005E6612"/>
    <w:rsid w:val="005E760C"/>
    <w:rsid w:val="006126B9"/>
    <w:rsid w:val="006252E6"/>
    <w:rsid w:val="00647C3A"/>
    <w:rsid w:val="00677A30"/>
    <w:rsid w:val="00687988"/>
    <w:rsid w:val="00695CD1"/>
    <w:rsid w:val="006C78E7"/>
    <w:rsid w:val="006D50C6"/>
    <w:rsid w:val="006F64DF"/>
    <w:rsid w:val="007079B0"/>
    <w:rsid w:val="00710C22"/>
    <w:rsid w:val="00713365"/>
    <w:rsid w:val="00724932"/>
    <w:rsid w:val="007362CB"/>
    <w:rsid w:val="00751021"/>
    <w:rsid w:val="00763784"/>
    <w:rsid w:val="00780118"/>
    <w:rsid w:val="007807FB"/>
    <w:rsid w:val="007840DF"/>
    <w:rsid w:val="00793DB6"/>
    <w:rsid w:val="007C27DD"/>
    <w:rsid w:val="007E3295"/>
    <w:rsid w:val="007F3621"/>
    <w:rsid w:val="007F6D8B"/>
    <w:rsid w:val="007F737F"/>
    <w:rsid w:val="008122A4"/>
    <w:rsid w:val="00814BD7"/>
    <w:rsid w:val="00851CA6"/>
    <w:rsid w:val="008A28B5"/>
    <w:rsid w:val="008C5BB7"/>
    <w:rsid w:val="008D57B9"/>
    <w:rsid w:val="00917803"/>
    <w:rsid w:val="00924729"/>
    <w:rsid w:val="00962158"/>
    <w:rsid w:val="00966E71"/>
    <w:rsid w:val="009710E1"/>
    <w:rsid w:val="00982CF7"/>
    <w:rsid w:val="009A6C13"/>
    <w:rsid w:val="009B45BF"/>
    <w:rsid w:val="00A27909"/>
    <w:rsid w:val="00A405BB"/>
    <w:rsid w:val="00AB14C1"/>
    <w:rsid w:val="00AC7DE3"/>
    <w:rsid w:val="00AE230E"/>
    <w:rsid w:val="00B011FB"/>
    <w:rsid w:val="00B14C48"/>
    <w:rsid w:val="00B14D8F"/>
    <w:rsid w:val="00B6029A"/>
    <w:rsid w:val="00B6431B"/>
    <w:rsid w:val="00B824D6"/>
    <w:rsid w:val="00B905A5"/>
    <w:rsid w:val="00B97621"/>
    <w:rsid w:val="00BA7BC6"/>
    <w:rsid w:val="00BC73FC"/>
    <w:rsid w:val="00C107EE"/>
    <w:rsid w:val="00C14D44"/>
    <w:rsid w:val="00C24C53"/>
    <w:rsid w:val="00C3543B"/>
    <w:rsid w:val="00C42AB0"/>
    <w:rsid w:val="00C43902"/>
    <w:rsid w:val="00C4790C"/>
    <w:rsid w:val="00C57607"/>
    <w:rsid w:val="00C6483A"/>
    <w:rsid w:val="00C916FE"/>
    <w:rsid w:val="00CA6776"/>
    <w:rsid w:val="00CC205C"/>
    <w:rsid w:val="00CD3C4E"/>
    <w:rsid w:val="00D12306"/>
    <w:rsid w:val="00D13FDF"/>
    <w:rsid w:val="00D15E96"/>
    <w:rsid w:val="00D3444F"/>
    <w:rsid w:val="00D352D6"/>
    <w:rsid w:val="00D63C04"/>
    <w:rsid w:val="00D655D1"/>
    <w:rsid w:val="00DB629F"/>
    <w:rsid w:val="00DC65EE"/>
    <w:rsid w:val="00DC6AB5"/>
    <w:rsid w:val="00E14925"/>
    <w:rsid w:val="00E26A54"/>
    <w:rsid w:val="00E301C7"/>
    <w:rsid w:val="00E4076D"/>
    <w:rsid w:val="00E810A5"/>
    <w:rsid w:val="00E95D2E"/>
    <w:rsid w:val="00E97637"/>
    <w:rsid w:val="00EC745A"/>
    <w:rsid w:val="00EC7931"/>
    <w:rsid w:val="00EE1849"/>
    <w:rsid w:val="00EF1947"/>
    <w:rsid w:val="00EF3E9E"/>
    <w:rsid w:val="00F20667"/>
    <w:rsid w:val="00F62465"/>
    <w:rsid w:val="00F81F69"/>
    <w:rsid w:val="00F84CC7"/>
    <w:rsid w:val="00F96FF6"/>
    <w:rsid w:val="00FC1540"/>
    <w:rsid w:val="00FC1B7C"/>
    <w:rsid w:val="00FC6CD3"/>
    <w:rsid w:val="00FC7C8D"/>
    <w:rsid w:val="00FE52AB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20340B-75ED-4E0C-931A-E5E59DAA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character" w:customStyle="1" w:styleId="normaltextrun">
    <w:name w:val="normaltextrun"/>
    <w:basedOn w:val="DefaultParagraphFont"/>
    <w:rsid w:val="00FF6F8D"/>
  </w:style>
  <w:style w:type="character" w:customStyle="1" w:styleId="eop">
    <w:name w:val="eop"/>
    <w:basedOn w:val="DefaultParagraphFont"/>
    <w:rsid w:val="00FF6F8D"/>
  </w:style>
  <w:style w:type="paragraph" w:customStyle="1" w:styleId="paragraph">
    <w:name w:val="paragraph"/>
    <w:basedOn w:val="Normal"/>
    <w:rsid w:val="00FF6F8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StellaNithiyanjarJonathan xmlns="c5e25ddf-a279-4184-a962-d8230deaebd6" xsi:nil="true"/>
    <TaxCatchAll xmlns="b2b4def9-5c1c-47fe-a6a7-05ab1b07bb73" xsi:nil="true"/>
    <Dateandtime xmlns="c5e25ddf-a279-4184-a962-d8230deaeb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16672E66-F705-4DE8-8010-FFF53D6D1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Murray</dc:creator>
  <cp:keywords/>
  <dc:description/>
  <cp:lastModifiedBy>Kerrie Murray</cp:lastModifiedBy>
  <cp:revision>2</cp:revision>
  <dcterms:created xsi:type="dcterms:W3CDTF">2024-10-22T15:00:00Z</dcterms:created>
  <dcterms:modified xsi:type="dcterms:W3CDTF">2024-10-22T15:00:00Z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