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521"/>
        <w:gridCol w:w="2829"/>
        <w:gridCol w:w="2960"/>
        <w:gridCol w:w="157"/>
      </w:tblGrid>
      <w:tr w:rsidR="00372BB5" w14:paraId="4737160A" w14:textId="77777777" w:rsidTr="0B952765">
        <w:trPr>
          <w:gridAfter w:val="2"/>
          <w:wAfter w:w="3117" w:type="dxa"/>
          <w:trHeight w:val="1098"/>
        </w:trPr>
        <w:tc>
          <w:tcPr>
            <w:tcW w:w="6521" w:type="dxa"/>
            <w:tcBorders>
              <w:bottom w:val="single" w:sz="24" w:space="0" w:color="1BB6FF" w:themeColor="accent1" w:themeTint="99"/>
            </w:tcBorders>
          </w:tcPr>
          <w:p w14:paraId="643D6658" w14:textId="444D568B" w:rsidR="00591736" w:rsidRPr="0046457A" w:rsidRDefault="00F84CC7" w:rsidP="00591736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46457A">
              <w:rPr>
                <w:b/>
                <w:bCs/>
                <w:noProof/>
              </w:rPr>
              <w:drawing>
                <wp:anchor distT="0" distB="0" distL="114300" distR="114300" simplePos="0" relativeHeight="251658752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457A" w:rsidRPr="0046457A">
              <w:rPr>
                <w:b/>
                <w:bCs/>
                <w:sz w:val="40"/>
                <w:szCs w:val="40"/>
              </w:rPr>
              <w:t>E</w:t>
            </w:r>
            <w:r w:rsidR="000C1120">
              <w:rPr>
                <w:b/>
                <w:bCs/>
                <w:sz w:val="40"/>
                <w:szCs w:val="40"/>
              </w:rPr>
              <w:t xml:space="preserve">ducation </w:t>
            </w:r>
            <w:r w:rsidR="00074B4E">
              <w:rPr>
                <w:b/>
                <w:bCs/>
                <w:sz w:val="40"/>
                <w:szCs w:val="40"/>
              </w:rPr>
              <w:t>Support</w:t>
            </w:r>
            <w:r w:rsidR="000C1120">
              <w:rPr>
                <w:b/>
                <w:bCs/>
                <w:sz w:val="40"/>
                <w:szCs w:val="40"/>
              </w:rPr>
              <w:t xml:space="preserve"> practitioner</w:t>
            </w:r>
            <w:r w:rsidR="00591736" w:rsidRPr="0046457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3A2B85FA" w14:textId="3DF35142" w:rsidR="007C3222" w:rsidRPr="007C3222" w:rsidRDefault="00A57756" w:rsidP="00591736">
            <w:pPr>
              <w:pStyle w:val="Title"/>
              <w:tabs>
                <w:tab w:val="left" w:pos="6480"/>
              </w:tabs>
            </w:pPr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591736">
              <w:rPr>
                <w:b/>
                <w:bCs/>
                <w:sz w:val="24"/>
                <w:szCs w:val="24"/>
              </w:rPr>
              <w:t>hbc6</w:t>
            </w:r>
          </w:p>
        </w:tc>
        <w:tc>
          <w:tcPr>
            <w:tcW w:w="2829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B952765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B952765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10C828CD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76F86DDD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3B9F462" w14:textId="339BAFFF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0B952765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0B952765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49F88E06" w:rsidR="003329C7" w:rsidRDefault="00286D9C" w:rsidP="003329C7">
            <w:pPr>
              <w:spacing w:line="276" w:lineRule="auto"/>
            </w:pPr>
            <w:r>
              <w:t>Our</w:t>
            </w:r>
            <w:r w:rsidR="00591736">
              <w:t xml:space="preserve"> Team work closely with partners, young people and their families to create, implement and review support plans which meet their assessed needs. Acting as </w:t>
            </w:r>
            <w:r w:rsidR="000C1120">
              <w:t>Educational</w:t>
            </w:r>
            <w:r w:rsidR="00591736">
              <w:t xml:space="preserve"> </w:t>
            </w:r>
            <w:r w:rsidR="00074B4E">
              <w:t>Support</w:t>
            </w:r>
            <w:r w:rsidR="00591736">
              <w:t xml:space="preserve"> Professiona</w:t>
            </w:r>
            <w:r>
              <w:t>ls</w:t>
            </w:r>
            <w:r w:rsidR="00591736">
              <w:t xml:space="preserve">, where appropriate, colleagues determine what additional needs families may have and prevent these needs from escalating wherever possible. 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0F51FA7B" w:rsidR="006F64DF" w:rsidRDefault="007B20DF" w:rsidP="00181676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Identifying the needs</w:t>
            </w:r>
            <w:r w:rsidR="00DD0E44">
              <w:t xml:space="preserve"> of the children and families </w:t>
            </w:r>
            <w:r w:rsidR="00212F72">
              <w:t>to</w:t>
            </w:r>
            <w:r w:rsidR="00DD0E44">
              <w:t xml:space="preserve"> devi</w:t>
            </w:r>
            <w:r w:rsidR="00212F72">
              <w:t>s</w:t>
            </w:r>
            <w:r w:rsidR="00DD0E44">
              <w:t>e, monitor and review individual support plans to the</w:t>
            </w:r>
            <w:r w:rsidR="00784D49">
              <w:t xml:space="preserve"> standards identified in the service specification</w:t>
            </w:r>
            <w:r w:rsidR="00810D9F">
              <w:t xml:space="preserve"> and make recommendations for improvement </w:t>
            </w:r>
          </w:p>
          <w:p w14:paraId="74A4086A" w14:textId="233A2DA5" w:rsidR="00784D49" w:rsidRDefault="00784D49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Communicate with other agencies, parents and professionals to ensure </w:t>
            </w:r>
            <w:r w:rsidR="00087A50">
              <w:t xml:space="preserve">resources are identified and </w:t>
            </w:r>
            <w:proofErr w:type="spellStart"/>
            <w:r w:rsidR="00087A50">
              <w:t>mobilised</w:t>
            </w:r>
            <w:proofErr w:type="spellEnd"/>
            <w:r w:rsidR="00087A50">
              <w:t xml:space="preserve"> for the young people and their families</w:t>
            </w:r>
            <w:r w:rsidR="000C1120">
              <w:t>, including supporting attendance at schools.</w:t>
            </w:r>
          </w:p>
          <w:p w14:paraId="127FF76F" w14:textId="7529D797" w:rsidR="00087A50" w:rsidRDefault="00087A50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Maintain accurate records</w:t>
            </w:r>
            <w:r w:rsidR="002D14D7">
              <w:t xml:space="preserve"> for the preparation of necessary reports and participate in the corporate administration within the Team/Centre and in the community</w:t>
            </w:r>
            <w:r w:rsidR="000C1120">
              <w:t>, reporting to the Virtual School Headteacher where necessary.</w:t>
            </w:r>
          </w:p>
          <w:p w14:paraId="7D9BC4C0" w14:textId="035E2B5E" w:rsidR="002D14D7" w:rsidRDefault="00291FC8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Offer advice and support to other staff and contribute to the development of equal opportunities practices within the Team </w:t>
            </w:r>
            <w:r w:rsidR="000C1120">
              <w:t>around educational neglect.</w:t>
            </w:r>
          </w:p>
          <w:p w14:paraId="0D542CB9" w14:textId="468EEB4F" w:rsidR="000C1120" w:rsidRPr="000C1120" w:rsidRDefault="000C1120" w:rsidP="00181676">
            <w:pPr>
              <w:numPr>
                <w:ilvl w:val="0"/>
                <w:numId w:val="9"/>
              </w:numPr>
              <w:spacing w:line="276" w:lineRule="auto"/>
            </w:pPr>
            <w:r w:rsidRPr="000C1120">
              <w:rPr>
                <w:rFonts w:ascii="Arial" w:hAnsi="Arial" w:cs="Arial"/>
                <w:bCs/>
              </w:rPr>
              <w:t>To work collaboratively across schools ensuring that as far as possible all children are receiving appropriate support to achieve maximum attendance</w:t>
            </w:r>
          </w:p>
          <w:p w14:paraId="23D7E3A7" w14:textId="3840F36D" w:rsidR="00291FC8" w:rsidRDefault="00BD6C64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Be aware of and comply with the statutory requirements</w:t>
            </w:r>
            <w:r w:rsidR="0063114C">
              <w:t>, group policies, safeguarding and Early Years developments</w:t>
            </w:r>
          </w:p>
          <w:p w14:paraId="347F1F37" w14:textId="75F48A77" w:rsidR="00C23CF5" w:rsidRDefault="00213792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Be aware of relevant services available and signpost families to relevant agencies where necessary </w:t>
            </w:r>
          </w:p>
          <w:p w14:paraId="421AEB64" w14:textId="4DF37E2A" w:rsidR="005316BE" w:rsidRDefault="005316BE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Undertake other duties and responsibilities which are commensurate with the grade of the job </w:t>
            </w:r>
          </w:p>
          <w:p w14:paraId="57BBA876" w14:textId="6CF2A1D3" w:rsidR="003329C7" w:rsidRDefault="003329C7" w:rsidP="003329C7">
            <w:pPr>
              <w:spacing w:line="276" w:lineRule="auto"/>
            </w:pPr>
          </w:p>
        </w:tc>
      </w:tr>
      <w:tr w:rsidR="00365C93" w14:paraId="052D3F24" w14:textId="77777777" w:rsidTr="0B952765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0B952765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13FED51D" w14:textId="0A2AEC3B" w:rsidR="00924729" w:rsidRDefault="002D0AC3" w:rsidP="00FE52AB">
            <w:pPr>
              <w:spacing w:line="276" w:lineRule="auto"/>
            </w:pPr>
            <w:r>
              <w:t xml:space="preserve">It is essential that you have an </w:t>
            </w:r>
            <w:r w:rsidR="007749A1">
              <w:t>NVQ L</w:t>
            </w:r>
            <w:r w:rsidR="000C1120">
              <w:t>2</w:t>
            </w:r>
            <w:r w:rsidR="007749A1">
              <w:t xml:space="preserve"> </w:t>
            </w:r>
            <w:r w:rsidR="000C1120">
              <w:t>or above, or relevant experience of working with children, young people and families</w:t>
            </w:r>
            <w:r w:rsidR="007749A1">
              <w:t>, as well as a minimum of 3 GCSE or equivalent at grade C or above</w:t>
            </w:r>
            <w:r w:rsidR="0045102C">
              <w:t xml:space="preserve">. This must include </w:t>
            </w:r>
            <w:proofErr w:type="spellStart"/>
            <w:r w:rsidR="00D83461">
              <w:t>m</w:t>
            </w:r>
            <w:r w:rsidR="0045102C">
              <w:t>aths</w:t>
            </w:r>
            <w:proofErr w:type="spellEnd"/>
            <w:r w:rsidR="0045102C">
              <w:t xml:space="preserve"> and English or you must be able to demonstrate the appropriate level of skills or experience.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0150C1E9" w14:textId="15D3631B" w:rsidR="008A28B5" w:rsidRDefault="00C90C18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Experience of working with children and families in a social care </w:t>
            </w:r>
            <w:r w:rsidR="000C1120">
              <w:t>or educational setting</w:t>
            </w:r>
          </w:p>
          <w:p w14:paraId="0DB49DD9" w14:textId="4B19D349" w:rsidR="00C90C18" w:rsidRDefault="00845A4C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of working with colleagues</w:t>
            </w:r>
            <w:r w:rsidR="00FF56A2">
              <w:t xml:space="preserve"> within the social care, health, education and voluntary sector </w:t>
            </w:r>
          </w:p>
          <w:p w14:paraId="7F6A0DAC" w14:textId="77777777" w:rsidR="00842845" w:rsidRDefault="00C04F5B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Working knowledge of </w:t>
            </w:r>
            <w:r w:rsidR="00842845">
              <w:t xml:space="preserve">child adolescent development and </w:t>
            </w:r>
            <w:r>
              <w:t>services for disabled children and their families</w:t>
            </w:r>
          </w:p>
          <w:p w14:paraId="4ED1AC82" w14:textId="31E2AF25" w:rsidR="00C04F5B" w:rsidRDefault="00842845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Knowledge of government </w:t>
            </w:r>
            <w:r w:rsidR="00E16BDA">
              <w:t xml:space="preserve">legislation, guidance and procedures </w:t>
            </w:r>
            <w:r w:rsidR="00965224">
              <w:t>including</w:t>
            </w:r>
            <w:r w:rsidR="00E16BDA">
              <w:t xml:space="preserve"> early help and safeguarding</w:t>
            </w:r>
            <w:r w:rsidR="00C04F5B">
              <w:t xml:space="preserve"> </w:t>
            </w:r>
          </w:p>
          <w:p w14:paraId="7252BB87" w14:textId="47EA3A14" w:rsidR="00B90E61" w:rsidRDefault="00B90E6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Effective communication skills, both written and verbal and good assessment skills </w:t>
            </w:r>
          </w:p>
          <w:p w14:paraId="62B46A39" w14:textId="06756C0A" w:rsidR="008E711E" w:rsidRDefault="008E711E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Good understanding of accountability</w:t>
            </w:r>
            <w:r w:rsidR="00A20124">
              <w:t xml:space="preserve"> and able to work corporately </w:t>
            </w:r>
            <w:r w:rsidR="00654C3C">
              <w:t xml:space="preserve">with and awareness of the importance of </w:t>
            </w:r>
            <w:proofErr w:type="spellStart"/>
            <w:r w:rsidR="00654C3C">
              <w:t>multi disciplinary</w:t>
            </w:r>
            <w:proofErr w:type="spellEnd"/>
            <w:r w:rsidR="00654C3C">
              <w:t xml:space="preserve"> working and integrated approach to service delivery </w:t>
            </w:r>
          </w:p>
          <w:p w14:paraId="645438D7" w14:textId="2B3FC959" w:rsidR="00654C3C" w:rsidRDefault="00654C3C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Able to contribute effectively to care planning </w:t>
            </w:r>
          </w:p>
          <w:p w14:paraId="6B28E9BB" w14:textId="77777777" w:rsidR="00C32951" w:rsidRDefault="004059A9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Experience of using Information Technology</w:t>
            </w:r>
          </w:p>
          <w:p w14:paraId="3B31D74A" w14:textId="77777777" w:rsidR="00E47EE8" w:rsidRDefault="00C32951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Able to work flexible hours including evening and weekends, where necessary </w:t>
            </w:r>
          </w:p>
          <w:p w14:paraId="29D4A3AC" w14:textId="63A3F8F3" w:rsidR="004059A9" w:rsidRDefault="00E47EE8" w:rsidP="00181676">
            <w:pPr>
              <w:numPr>
                <w:ilvl w:val="0"/>
                <w:numId w:val="9"/>
              </w:numPr>
              <w:spacing w:line="276" w:lineRule="auto"/>
            </w:pPr>
            <w:r>
              <w:t>Sensitivity, diplomacy and resilience</w:t>
            </w:r>
            <w:r w:rsidR="00BD6013">
              <w:t xml:space="preserve"> with a commitment to your own professional development </w:t>
            </w:r>
            <w:r w:rsidR="004059A9">
              <w:t xml:space="preserve"> 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65609DAF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842845" w14:paraId="7956B77D" w14:textId="77777777" w:rsidTr="0B952765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2F4EB3DB" w14:textId="77777777" w:rsidR="00842845" w:rsidRDefault="00842845" w:rsidP="00FE52AB">
            <w:pPr>
              <w:spacing w:line="276" w:lineRule="auto"/>
            </w:pPr>
          </w:p>
        </w:tc>
      </w:tr>
      <w:tr w:rsidR="00464888" w14:paraId="09B21430" w14:textId="77777777" w:rsidTr="0B952765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0B952765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B952765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A302" w14:textId="77777777" w:rsidR="003C0DB5" w:rsidRDefault="003C0DB5" w:rsidP="00BC73FC">
      <w:r>
        <w:separator/>
      </w:r>
    </w:p>
  </w:endnote>
  <w:endnote w:type="continuationSeparator" w:id="0">
    <w:p w14:paraId="35F21D41" w14:textId="77777777" w:rsidR="003C0DB5" w:rsidRDefault="003C0DB5" w:rsidP="00BC73FC">
      <w:r>
        <w:continuationSeparator/>
      </w:r>
    </w:p>
  </w:endnote>
  <w:endnote w:type="continuationNotice" w:id="1">
    <w:p w14:paraId="089B26B3" w14:textId="77777777" w:rsidR="003C0DB5" w:rsidRDefault="003C0D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E3010" w14:textId="77777777" w:rsidR="003C0DB5" w:rsidRDefault="003C0DB5" w:rsidP="00BC73FC">
      <w:r>
        <w:separator/>
      </w:r>
    </w:p>
  </w:footnote>
  <w:footnote w:type="continuationSeparator" w:id="0">
    <w:p w14:paraId="50063ACA" w14:textId="77777777" w:rsidR="003C0DB5" w:rsidRDefault="003C0DB5" w:rsidP="00BC73FC">
      <w:r>
        <w:continuationSeparator/>
      </w:r>
    </w:p>
  </w:footnote>
  <w:footnote w:type="continuationNotice" w:id="1">
    <w:p w14:paraId="12CD37DE" w14:textId="77777777" w:rsidR="003C0DB5" w:rsidRDefault="003C0DB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60551"/>
    <w:rsid w:val="00074B4E"/>
    <w:rsid w:val="000761F2"/>
    <w:rsid w:val="00087A50"/>
    <w:rsid w:val="0009529B"/>
    <w:rsid w:val="000C1120"/>
    <w:rsid w:val="000E1C8B"/>
    <w:rsid w:val="0010498C"/>
    <w:rsid w:val="00116111"/>
    <w:rsid w:val="001212DB"/>
    <w:rsid w:val="001360EF"/>
    <w:rsid w:val="0014101C"/>
    <w:rsid w:val="00141C6D"/>
    <w:rsid w:val="0016524D"/>
    <w:rsid w:val="001806C6"/>
    <w:rsid w:val="00180710"/>
    <w:rsid w:val="00181676"/>
    <w:rsid w:val="001C6CDA"/>
    <w:rsid w:val="001D7755"/>
    <w:rsid w:val="001F46F6"/>
    <w:rsid w:val="00212F72"/>
    <w:rsid w:val="00213792"/>
    <w:rsid w:val="00213E7B"/>
    <w:rsid w:val="002141F8"/>
    <w:rsid w:val="00225DD9"/>
    <w:rsid w:val="00225FB3"/>
    <w:rsid w:val="00226843"/>
    <w:rsid w:val="0024328B"/>
    <w:rsid w:val="002466AB"/>
    <w:rsid w:val="00246D98"/>
    <w:rsid w:val="00281B02"/>
    <w:rsid w:val="00286D9C"/>
    <w:rsid w:val="00291FC8"/>
    <w:rsid w:val="002A0AC2"/>
    <w:rsid w:val="002D0AC3"/>
    <w:rsid w:val="002D14D7"/>
    <w:rsid w:val="002D755E"/>
    <w:rsid w:val="002F6FC8"/>
    <w:rsid w:val="0030456C"/>
    <w:rsid w:val="003329C7"/>
    <w:rsid w:val="003551E1"/>
    <w:rsid w:val="00365C93"/>
    <w:rsid w:val="00372BB5"/>
    <w:rsid w:val="003955FE"/>
    <w:rsid w:val="00395C1F"/>
    <w:rsid w:val="003A0A86"/>
    <w:rsid w:val="003C0DB5"/>
    <w:rsid w:val="003C60F7"/>
    <w:rsid w:val="003D4D87"/>
    <w:rsid w:val="004059A9"/>
    <w:rsid w:val="0045102C"/>
    <w:rsid w:val="004600FA"/>
    <w:rsid w:val="0046457A"/>
    <w:rsid w:val="00464888"/>
    <w:rsid w:val="00480FAD"/>
    <w:rsid w:val="004A6BB1"/>
    <w:rsid w:val="004A796F"/>
    <w:rsid w:val="004B32EE"/>
    <w:rsid w:val="004C6BAA"/>
    <w:rsid w:val="005021D2"/>
    <w:rsid w:val="00502AE8"/>
    <w:rsid w:val="00515D95"/>
    <w:rsid w:val="005316BE"/>
    <w:rsid w:val="00547B1D"/>
    <w:rsid w:val="00561A2C"/>
    <w:rsid w:val="00577543"/>
    <w:rsid w:val="00591736"/>
    <w:rsid w:val="005A4D05"/>
    <w:rsid w:val="005C2237"/>
    <w:rsid w:val="005E0795"/>
    <w:rsid w:val="005E6612"/>
    <w:rsid w:val="005E760C"/>
    <w:rsid w:val="006126B9"/>
    <w:rsid w:val="0063114C"/>
    <w:rsid w:val="00647C3A"/>
    <w:rsid w:val="00654C3C"/>
    <w:rsid w:val="00677A30"/>
    <w:rsid w:val="0068134D"/>
    <w:rsid w:val="00695CD1"/>
    <w:rsid w:val="006C0E64"/>
    <w:rsid w:val="006C4D8D"/>
    <w:rsid w:val="006C78E7"/>
    <w:rsid w:val="006D4B28"/>
    <w:rsid w:val="006D50C6"/>
    <w:rsid w:val="006E77E7"/>
    <w:rsid w:val="006F64DF"/>
    <w:rsid w:val="00700D4D"/>
    <w:rsid w:val="007079B0"/>
    <w:rsid w:val="00710C22"/>
    <w:rsid w:val="00713365"/>
    <w:rsid w:val="00724932"/>
    <w:rsid w:val="0075149C"/>
    <w:rsid w:val="00763784"/>
    <w:rsid w:val="007749A1"/>
    <w:rsid w:val="007807FB"/>
    <w:rsid w:val="007840DF"/>
    <w:rsid w:val="00784D49"/>
    <w:rsid w:val="00793DB6"/>
    <w:rsid w:val="007A7BC7"/>
    <w:rsid w:val="007B20DF"/>
    <w:rsid w:val="007C27DD"/>
    <w:rsid w:val="007C3222"/>
    <w:rsid w:val="007F6D8B"/>
    <w:rsid w:val="007F737F"/>
    <w:rsid w:val="00810D9F"/>
    <w:rsid w:val="008122A4"/>
    <w:rsid w:val="00814BD7"/>
    <w:rsid w:val="00830561"/>
    <w:rsid w:val="00842845"/>
    <w:rsid w:val="00845A4C"/>
    <w:rsid w:val="00863D31"/>
    <w:rsid w:val="0089153F"/>
    <w:rsid w:val="008A28B5"/>
    <w:rsid w:val="008C5BB7"/>
    <w:rsid w:val="008D29E5"/>
    <w:rsid w:val="008D57B9"/>
    <w:rsid w:val="008E169C"/>
    <w:rsid w:val="008E711E"/>
    <w:rsid w:val="00902AB1"/>
    <w:rsid w:val="00917803"/>
    <w:rsid w:val="00924729"/>
    <w:rsid w:val="00965224"/>
    <w:rsid w:val="00966E71"/>
    <w:rsid w:val="00982CF7"/>
    <w:rsid w:val="0098361A"/>
    <w:rsid w:val="009A7FF3"/>
    <w:rsid w:val="009B45BF"/>
    <w:rsid w:val="00A20124"/>
    <w:rsid w:val="00A27909"/>
    <w:rsid w:val="00A405BB"/>
    <w:rsid w:val="00A50F8D"/>
    <w:rsid w:val="00A57756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0E61"/>
    <w:rsid w:val="00B91C7E"/>
    <w:rsid w:val="00B97621"/>
    <w:rsid w:val="00BA3A84"/>
    <w:rsid w:val="00BA7BC6"/>
    <w:rsid w:val="00BC73FC"/>
    <w:rsid w:val="00BD151D"/>
    <w:rsid w:val="00BD6013"/>
    <w:rsid w:val="00BD6187"/>
    <w:rsid w:val="00BD6C64"/>
    <w:rsid w:val="00BE53B6"/>
    <w:rsid w:val="00C04F5B"/>
    <w:rsid w:val="00C107EE"/>
    <w:rsid w:val="00C23CF5"/>
    <w:rsid w:val="00C24C53"/>
    <w:rsid w:val="00C32951"/>
    <w:rsid w:val="00C3543B"/>
    <w:rsid w:val="00C42AB0"/>
    <w:rsid w:val="00C43902"/>
    <w:rsid w:val="00C43CC7"/>
    <w:rsid w:val="00C4790C"/>
    <w:rsid w:val="00C57607"/>
    <w:rsid w:val="00C63F91"/>
    <w:rsid w:val="00C6483A"/>
    <w:rsid w:val="00C90C18"/>
    <w:rsid w:val="00C916FE"/>
    <w:rsid w:val="00CC3477"/>
    <w:rsid w:val="00CD0109"/>
    <w:rsid w:val="00CD3C4E"/>
    <w:rsid w:val="00D12306"/>
    <w:rsid w:val="00D15E96"/>
    <w:rsid w:val="00D27B4A"/>
    <w:rsid w:val="00D33ACE"/>
    <w:rsid w:val="00D3444F"/>
    <w:rsid w:val="00D370E9"/>
    <w:rsid w:val="00D63C04"/>
    <w:rsid w:val="00D655D1"/>
    <w:rsid w:val="00D83461"/>
    <w:rsid w:val="00DB629F"/>
    <w:rsid w:val="00DC65EE"/>
    <w:rsid w:val="00DC6AB5"/>
    <w:rsid w:val="00DD0E44"/>
    <w:rsid w:val="00DE0FE4"/>
    <w:rsid w:val="00E14925"/>
    <w:rsid w:val="00E16BDA"/>
    <w:rsid w:val="00E26A54"/>
    <w:rsid w:val="00E301C7"/>
    <w:rsid w:val="00E4076D"/>
    <w:rsid w:val="00E47EE8"/>
    <w:rsid w:val="00E810A5"/>
    <w:rsid w:val="00E95D2E"/>
    <w:rsid w:val="00E97637"/>
    <w:rsid w:val="00EC745A"/>
    <w:rsid w:val="00ED4EB2"/>
    <w:rsid w:val="00EF1947"/>
    <w:rsid w:val="00EF3E9E"/>
    <w:rsid w:val="00EF477D"/>
    <w:rsid w:val="00F10327"/>
    <w:rsid w:val="00F20667"/>
    <w:rsid w:val="00F57C7D"/>
    <w:rsid w:val="00F61226"/>
    <w:rsid w:val="00F62465"/>
    <w:rsid w:val="00F81F69"/>
    <w:rsid w:val="00F84CC7"/>
    <w:rsid w:val="00F96FF6"/>
    <w:rsid w:val="00FC1B7C"/>
    <w:rsid w:val="00FC7C8D"/>
    <w:rsid w:val="00FD3DF3"/>
    <w:rsid w:val="00FE52AB"/>
    <w:rsid w:val="00FF56A2"/>
    <w:rsid w:val="0B95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0823A179-C91C-41AC-9BFD-455BA498C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Deborah Bailey</cp:lastModifiedBy>
  <cp:revision>2</cp:revision>
  <dcterms:created xsi:type="dcterms:W3CDTF">2025-08-12T10:03:00Z</dcterms:created>
  <dcterms:modified xsi:type="dcterms:W3CDTF">2025-08-12T10:03:00Z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