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C732B23" w14:textId="7FD90332" w:rsidR="00A449DC" w:rsidRPr="00A449DC" w:rsidRDefault="00F84CC7" w:rsidP="00A449DC">
            <w:pPr>
              <w:pStyle w:val="Title"/>
              <w:tabs>
                <w:tab w:val="left" w:pos="6480"/>
              </w:tabs>
              <w:rPr>
                <w:b/>
                <w:bCs/>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70703C">
              <w:rPr>
                <w:b/>
                <w:bCs/>
              </w:rPr>
              <w:t>Principal REgeneration Officer</w:t>
            </w:r>
            <w:r w:rsidR="00A449DC">
              <w:rPr>
                <w:b/>
                <w:bCs/>
              </w:rPr>
              <w:t xml:space="preserve"> </w:t>
            </w:r>
            <w:r w:rsidR="00A449DC" w:rsidRPr="00A449DC">
              <w:rPr>
                <w:b/>
                <w:bCs/>
                <w:sz w:val="40"/>
                <w:szCs w:val="40"/>
              </w:rPr>
              <w:t>(Business &amp; Investment)</w:t>
            </w:r>
          </w:p>
          <w:p w14:paraId="3A2B85FA" w14:textId="63489884"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3B0751">
              <w:rPr>
                <w:b/>
                <w:bCs/>
                <w:sz w:val="24"/>
                <w:szCs w:val="24"/>
              </w:rPr>
              <w:t>HBC</w:t>
            </w:r>
            <w:r w:rsidR="0070703C">
              <w:rPr>
                <w:b/>
                <w:bCs/>
                <w:sz w:val="24"/>
                <w:szCs w:val="24"/>
              </w:rPr>
              <w:t>9</w:t>
            </w:r>
          </w:p>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w:t>
            </w:r>
            <w:proofErr w:type="gramStart"/>
            <w:r w:rsidRPr="00636DBD">
              <w:rPr>
                <w:b/>
                <w:bCs/>
              </w:rPr>
              <w:t>has been ‘</w:t>
            </w:r>
            <w:proofErr w:type="gramEnd"/>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40BB9A86" w:rsidR="00C6483A" w:rsidRPr="00C6483A" w:rsidRDefault="00C6483A" w:rsidP="00C6483A">
            <w:pPr>
              <w:numPr>
                <w:ilvl w:val="0"/>
                <w:numId w:val="9"/>
              </w:numPr>
              <w:spacing w:line="276" w:lineRule="auto"/>
            </w:pPr>
            <w:r w:rsidRPr="00C6483A">
              <w:t xml:space="preserve">Flexible / hybrid working arrangements available </w:t>
            </w:r>
          </w:p>
          <w:p w14:paraId="1E8A76B8" w14:textId="77777777" w:rsidR="00AF536B" w:rsidRDefault="00C6483A" w:rsidP="00C6483A">
            <w:pPr>
              <w:numPr>
                <w:ilvl w:val="0"/>
                <w:numId w:val="9"/>
              </w:numPr>
              <w:spacing w:line="276" w:lineRule="auto"/>
            </w:pPr>
            <w:r w:rsidRPr="00C6483A">
              <w:t>Car leasing schemes</w:t>
            </w:r>
          </w:p>
          <w:p w14:paraId="33B9F462" w14:textId="4C01B681" w:rsidR="00C6483A" w:rsidRPr="00C6483A" w:rsidRDefault="00C3543B" w:rsidP="00C6483A">
            <w:pPr>
              <w:numPr>
                <w:ilvl w:val="0"/>
                <w:numId w:val="9"/>
              </w:numPr>
              <w:spacing w:line="276" w:lineRule="auto"/>
            </w:pPr>
            <w:r>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57B6DBE6" w14:textId="77777777" w:rsidR="00A27909" w:rsidRPr="00BC364F" w:rsidRDefault="00464888" w:rsidP="00A27909">
            <w:pPr>
              <w:pStyle w:val="Heading1"/>
              <w:spacing w:line="360" w:lineRule="auto"/>
              <w:rPr>
                <w:lang w:val="en-GB"/>
              </w:rPr>
            </w:pPr>
            <w:r w:rsidRPr="00BC364F">
              <w:rPr>
                <w:lang w:val="en-GB"/>
              </w:rPr>
              <w:lastRenderedPageBreak/>
              <w:t xml:space="preserve">About the Job </w:t>
            </w:r>
          </w:p>
          <w:p w14:paraId="74E51A13" w14:textId="77777777" w:rsidR="0070703C" w:rsidRPr="00BC364F" w:rsidRDefault="0070703C" w:rsidP="0070703C">
            <w:pPr>
              <w:spacing w:line="276" w:lineRule="auto"/>
              <w:rPr>
                <w:lang w:val="en-GB"/>
              </w:rPr>
            </w:pPr>
            <w:r w:rsidRPr="00BC364F">
              <w:rPr>
                <w:lang w:val="en-GB"/>
              </w:rPr>
              <w:t xml:space="preserve">The Halton Business, Investment and Growth Team is dedicated to supporting local businesses and growing a strong local economy. The team is the first point of contact for property enquiries and investment opportunities, working with businesses to identify premises or development projects in coordination with departments across the council including our Regeneration Team, Planning and Highways. </w:t>
            </w:r>
          </w:p>
          <w:p w14:paraId="2DEDE422" w14:textId="77777777" w:rsidR="0070703C" w:rsidRPr="00BC364F" w:rsidRDefault="0070703C" w:rsidP="005B4016">
            <w:pPr>
              <w:rPr>
                <w:lang w:val="en-GB"/>
              </w:rPr>
            </w:pPr>
          </w:p>
          <w:p w14:paraId="4B693EB9" w14:textId="0C04D053" w:rsidR="005B4016" w:rsidRPr="00BC364F" w:rsidRDefault="005B4016" w:rsidP="005B4016">
            <w:pPr>
              <w:rPr>
                <w:lang w:val="en-GB"/>
              </w:rPr>
            </w:pPr>
            <w:r w:rsidRPr="00BC364F">
              <w:rPr>
                <w:lang w:val="en-GB"/>
              </w:rPr>
              <w:t xml:space="preserve">The </w:t>
            </w:r>
            <w:r w:rsidR="0070703C" w:rsidRPr="00BC364F">
              <w:rPr>
                <w:lang w:val="en-GB"/>
              </w:rPr>
              <w:t xml:space="preserve">Principal Regeneration Officer in the Business, Investment and Growth Team supports the Regeneration &amp; Business Growth Manager in delivering the Council’s </w:t>
            </w:r>
            <w:r w:rsidR="00602F22" w:rsidRPr="00BC364F">
              <w:rPr>
                <w:lang w:val="en-GB"/>
              </w:rPr>
              <w:t>r</w:t>
            </w:r>
            <w:r w:rsidR="0070703C" w:rsidRPr="00BC364F">
              <w:rPr>
                <w:lang w:val="en-GB"/>
              </w:rPr>
              <w:t>egeneration</w:t>
            </w:r>
            <w:r w:rsidR="00602F22" w:rsidRPr="00BC364F">
              <w:rPr>
                <w:lang w:val="en-GB"/>
              </w:rPr>
              <w:t xml:space="preserve">, </w:t>
            </w:r>
            <w:r w:rsidR="0070703C" w:rsidRPr="00BC364F">
              <w:rPr>
                <w:lang w:val="en-GB"/>
              </w:rPr>
              <w:t xml:space="preserve">investment </w:t>
            </w:r>
            <w:r w:rsidR="00602F22" w:rsidRPr="00BC364F">
              <w:rPr>
                <w:lang w:val="en-GB"/>
              </w:rPr>
              <w:t xml:space="preserve">and business growth </w:t>
            </w:r>
            <w:r w:rsidR="0070703C" w:rsidRPr="00BC364F">
              <w:rPr>
                <w:lang w:val="en-GB"/>
              </w:rPr>
              <w:t>programmes. The role leads on the management of existing and future programmes in these areas, directing multi-</w:t>
            </w:r>
            <w:r w:rsidR="001D3D98" w:rsidRPr="00BC364F">
              <w:rPr>
                <w:lang w:val="en-GB"/>
              </w:rPr>
              <w:t>disciplinary</w:t>
            </w:r>
            <w:r w:rsidR="0070703C" w:rsidRPr="00BC364F">
              <w:rPr>
                <w:lang w:val="en-GB"/>
              </w:rPr>
              <w:t xml:space="preserve"> project teams and providing specialist professional input to support the </w:t>
            </w:r>
            <w:r w:rsidR="00D4361B" w:rsidRPr="00BC364F">
              <w:rPr>
                <w:lang w:val="en-GB"/>
              </w:rPr>
              <w:t>delivery</w:t>
            </w:r>
            <w:r w:rsidR="0070703C" w:rsidRPr="00BC364F">
              <w:rPr>
                <w:lang w:val="en-GB"/>
              </w:rPr>
              <w:t xml:space="preserve"> </w:t>
            </w:r>
            <w:r w:rsidR="00950C2D" w:rsidRPr="00BC364F">
              <w:rPr>
                <w:lang w:val="en-GB"/>
              </w:rPr>
              <w:t>of</w:t>
            </w:r>
            <w:r w:rsidR="0070703C" w:rsidRPr="00BC364F">
              <w:rPr>
                <w:lang w:val="en-GB"/>
              </w:rPr>
              <w:t xml:space="preserve"> multi-agency led regeneration programmes and investment projects.</w:t>
            </w:r>
          </w:p>
          <w:p w14:paraId="08737605" w14:textId="2A78CFDB" w:rsidR="003E05C5" w:rsidRPr="00BC364F" w:rsidRDefault="003E05C5" w:rsidP="00DD0E4B"/>
        </w:tc>
      </w:tr>
      <w:tr w:rsidR="00464888" w14:paraId="553AA05E" w14:textId="77777777" w:rsidTr="00464888">
        <w:trPr>
          <w:gridAfter w:val="2"/>
          <w:wAfter w:w="3117" w:type="dxa"/>
        </w:trPr>
        <w:tc>
          <w:tcPr>
            <w:tcW w:w="9350" w:type="dxa"/>
            <w:gridSpan w:val="2"/>
          </w:tcPr>
          <w:p w14:paraId="3F10ECF2" w14:textId="77777777" w:rsidR="007807FB" w:rsidRPr="00BC364F" w:rsidRDefault="007807FB" w:rsidP="003329C7">
            <w:pPr>
              <w:spacing w:line="276" w:lineRule="auto"/>
            </w:pPr>
          </w:p>
          <w:p w14:paraId="5BD79E2A" w14:textId="1B7A331F" w:rsidR="007807FB" w:rsidRPr="00BC364F" w:rsidRDefault="007807FB" w:rsidP="003329C7">
            <w:pPr>
              <w:spacing w:line="276" w:lineRule="auto"/>
            </w:pPr>
            <w:r w:rsidRPr="00BC364F">
              <w:t>More specific responsibilities include</w:t>
            </w:r>
            <w:r w:rsidR="002A0AC2" w:rsidRPr="00BC364F">
              <w:t>:</w:t>
            </w:r>
          </w:p>
          <w:p w14:paraId="2B03AABF" w14:textId="4340AB52" w:rsidR="003329C7" w:rsidRPr="00BC364F" w:rsidRDefault="0070703C" w:rsidP="0070703C">
            <w:pPr>
              <w:numPr>
                <w:ilvl w:val="0"/>
                <w:numId w:val="9"/>
              </w:numPr>
              <w:spacing w:line="276" w:lineRule="auto"/>
            </w:pPr>
            <w:r w:rsidRPr="00BC364F">
              <w:t xml:space="preserve">Taking a lead role in the development, co-ordination and monitoring of capital development </w:t>
            </w:r>
            <w:proofErr w:type="spellStart"/>
            <w:r w:rsidRPr="00BC364F">
              <w:t>programmes</w:t>
            </w:r>
            <w:proofErr w:type="spellEnd"/>
            <w:r w:rsidRPr="00BC364F">
              <w:t xml:space="preserve"> which are integral to the </w:t>
            </w:r>
            <w:r w:rsidR="00817D8D" w:rsidRPr="00BC364F">
              <w:t>regeneration</w:t>
            </w:r>
            <w:r w:rsidR="00602F22" w:rsidRPr="00BC364F">
              <w:t xml:space="preserve">, </w:t>
            </w:r>
            <w:r w:rsidRPr="00BC364F">
              <w:t>investment</w:t>
            </w:r>
            <w:r w:rsidR="00602F22" w:rsidRPr="00BC364F">
              <w:t xml:space="preserve"> and business growth</w:t>
            </w:r>
            <w:r w:rsidRPr="00BC364F">
              <w:t xml:space="preserve"> activities within the Mersey Gateway Regeneration Plan Plus and Local Development Plan</w:t>
            </w:r>
          </w:p>
          <w:p w14:paraId="517E847C" w14:textId="0D0CF1FD" w:rsidR="0070703C" w:rsidRPr="00BC364F" w:rsidRDefault="00817D8D" w:rsidP="0070703C">
            <w:pPr>
              <w:numPr>
                <w:ilvl w:val="0"/>
                <w:numId w:val="9"/>
              </w:numPr>
              <w:spacing w:line="276" w:lineRule="auto"/>
            </w:pPr>
            <w:r w:rsidRPr="00BC364F">
              <w:t>Managing</w:t>
            </w:r>
            <w:r w:rsidR="0070703C" w:rsidRPr="00BC364F">
              <w:t xml:space="preserve"> and tak</w:t>
            </w:r>
            <w:r w:rsidRPr="00BC364F">
              <w:t>ing</w:t>
            </w:r>
            <w:r w:rsidR="0070703C" w:rsidRPr="00BC364F">
              <w:t xml:space="preserve"> direct responsibility for key projects </w:t>
            </w:r>
            <w:r w:rsidR="00B2362E" w:rsidRPr="00BC364F">
              <w:t>within the M</w:t>
            </w:r>
            <w:r w:rsidR="006A0137" w:rsidRPr="00BC364F">
              <w:t>GRPP</w:t>
            </w:r>
            <w:r w:rsidR="0070703C" w:rsidRPr="00BC364F">
              <w:t xml:space="preserve"> as part of the development and implementation of the Council’s Capital </w:t>
            </w:r>
            <w:proofErr w:type="spellStart"/>
            <w:r w:rsidR="0070703C" w:rsidRPr="00BC364F">
              <w:t>Programme</w:t>
            </w:r>
            <w:proofErr w:type="spellEnd"/>
            <w:r w:rsidR="00602F22" w:rsidRPr="00BC364F">
              <w:t>, including Sci-Tech Daresbury Innovation Zone and Freeport.</w:t>
            </w:r>
          </w:p>
          <w:p w14:paraId="57E5F634" w14:textId="03321E82" w:rsidR="0070703C" w:rsidRPr="00BC364F" w:rsidRDefault="006A0137" w:rsidP="0070703C">
            <w:pPr>
              <w:numPr>
                <w:ilvl w:val="0"/>
                <w:numId w:val="9"/>
              </w:numPr>
              <w:spacing w:line="276" w:lineRule="auto"/>
            </w:pPr>
            <w:r w:rsidRPr="00BC364F">
              <w:t>Leading in s</w:t>
            </w:r>
            <w:r w:rsidR="0070703C" w:rsidRPr="00BC364F">
              <w:t xml:space="preserve">etting budgets for </w:t>
            </w:r>
            <w:proofErr w:type="spellStart"/>
            <w:proofErr w:type="gramStart"/>
            <w:r w:rsidR="0070703C" w:rsidRPr="00BC364F">
              <w:t>programmes</w:t>
            </w:r>
            <w:proofErr w:type="spellEnd"/>
            <w:r w:rsidRPr="00BC364F">
              <w:t>;</w:t>
            </w:r>
            <w:proofErr w:type="gramEnd"/>
            <w:r w:rsidR="0070703C" w:rsidRPr="00BC364F">
              <w:t xml:space="preserve"> including </w:t>
            </w:r>
            <w:proofErr w:type="gramStart"/>
            <w:r w:rsidR="0070703C" w:rsidRPr="00BC364F">
              <w:t>the financial</w:t>
            </w:r>
            <w:proofErr w:type="gramEnd"/>
            <w:r w:rsidR="0070703C" w:rsidRPr="00BC364F">
              <w:t xml:space="preserve"> management of internal and external resources</w:t>
            </w:r>
          </w:p>
          <w:p w14:paraId="7E25B519" w14:textId="5D6D2E5C" w:rsidR="0070703C" w:rsidRPr="00BC364F" w:rsidRDefault="00817D8D" w:rsidP="0070703C">
            <w:pPr>
              <w:numPr>
                <w:ilvl w:val="0"/>
                <w:numId w:val="9"/>
              </w:numPr>
              <w:spacing w:line="276" w:lineRule="auto"/>
            </w:pPr>
            <w:proofErr w:type="spellStart"/>
            <w:r w:rsidRPr="00BC364F">
              <w:t>Organising</w:t>
            </w:r>
            <w:proofErr w:type="spellEnd"/>
            <w:r w:rsidRPr="00BC364F">
              <w:t xml:space="preserve"> and developing public consultation exercises for the Regeneration </w:t>
            </w:r>
            <w:proofErr w:type="spellStart"/>
            <w:r w:rsidRPr="00BC364F">
              <w:t>Programme</w:t>
            </w:r>
            <w:proofErr w:type="spellEnd"/>
            <w:r w:rsidRPr="00BC364F">
              <w:t xml:space="preserve"> projects and </w:t>
            </w:r>
            <w:proofErr w:type="gramStart"/>
            <w:r w:rsidRPr="00BC364F">
              <w:t>to</w:t>
            </w:r>
            <w:r w:rsidR="00BC364F">
              <w:t xml:space="preserve"> </w:t>
            </w:r>
            <w:r w:rsidRPr="00BC364F">
              <w:t>advise</w:t>
            </w:r>
            <w:proofErr w:type="gramEnd"/>
            <w:r w:rsidRPr="00BC364F">
              <w:t xml:space="preserve"> and </w:t>
            </w:r>
            <w:proofErr w:type="gramStart"/>
            <w:r w:rsidRPr="00BC364F">
              <w:t>work</w:t>
            </w:r>
            <w:proofErr w:type="gramEnd"/>
            <w:r w:rsidRPr="00BC364F">
              <w:t xml:space="preserve"> with regeneration partners in such consultations with the public</w:t>
            </w:r>
          </w:p>
          <w:p w14:paraId="3E1FFC48" w14:textId="1D2D7AC4" w:rsidR="00817D8D" w:rsidRPr="00BC364F" w:rsidRDefault="00817D8D" w:rsidP="00817D8D">
            <w:pPr>
              <w:numPr>
                <w:ilvl w:val="0"/>
                <w:numId w:val="9"/>
              </w:numPr>
              <w:spacing w:line="276" w:lineRule="auto"/>
              <w:rPr>
                <w:lang w:val="en-GB"/>
              </w:rPr>
            </w:pPr>
            <w:r w:rsidRPr="00BC364F">
              <w:rPr>
                <w:lang w:val="en-GB"/>
              </w:rPr>
              <w:t>Liaising closely and maintain</w:t>
            </w:r>
            <w:r w:rsidR="00EF3B2E" w:rsidRPr="00BC364F">
              <w:rPr>
                <w:lang w:val="en-GB"/>
              </w:rPr>
              <w:t>ing</w:t>
            </w:r>
            <w:r w:rsidRPr="00BC364F">
              <w:rPr>
                <w:lang w:val="en-GB"/>
              </w:rPr>
              <w:t xml:space="preserve"> a dialogue with all partners including the private sector and Combined Authority, and other agencies involved in </w:t>
            </w:r>
            <w:r w:rsidR="00602F22" w:rsidRPr="00BC364F">
              <w:rPr>
                <w:lang w:val="en-GB"/>
              </w:rPr>
              <w:t>r</w:t>
            </w:r>
            <w:r w:rsidRPr="00BC364F">
              <w:rPr>
                <w:lang w:val="en-GB"/>
              </w:rPr>
              <w:t>egeneration and investment in the Borough.</w:t>
            </w:r>
          </w:p>
          <w:p w14:paraId="6131509C" w14:textId="60BD7849" w:rsidR="00817D8D" w:rsidRPr="00BC364F" w:rsidRDefault="00817D8D" w:rsidP="00817D8D">
            <w:pPr>
              <w:numPr>
                <w:ilvl w:val="0"/>
                <w:numId w:val="9"/>
              </w:numPr>
              <w:spacing w:line="276" w:lineRule="auto"/>
              <w:rPr>
                <w:b/>
                <w:lang w:val="en-GB"/>
              </w:rPr>
            </w:pPr>
            <w:r w:rsidRPr="00BC364F">
              <w:rPr>
                <w:lang w:val="en-GB"/>
              </w:rPr>
              <w:t xml:space="preserve">Co-ordinating activity within the Council and liaise with key </w:t>
            </w:r>
            <w:r w:rsidR="00EF3B2E" w:rsidRPr="00BC364F">
              <w:rPr>
                <w:lang w:val="en-GB"/>
              </w:rPr>
              <w:t>p</w:t>
            </w:r>
            <w:r w:rsidRPr="00BC364F">
              <w:rPr>
                <w:lang w:val="en-GB"/>
              </w:rPr>
              <w:t xml:space="preserve">artners to deliver the implementation of respective </w:t>
            </w:r>
            <w:r w:rsidR="00602F22" w:rsidRPr="00BC364F">
              <w:rPr>
                <w:lang w:val="en-GB"/>
              </w:rPr>
              <w:t>r</w:t>
            </w:r>
            <w:r w:rsidRPr="00BC364F">
              <w:rPr>
                <w:lang w:val="en-GB"/>
              </w:rPr>
              <w:t>egeneration</w:t>
            </w:r>
            <w:r w:rsidR="00602F22" w:rsidRPr="00BC364F">
              <w:rPr>
                <w:lang w:val="en-GB"/>
              </w:rPr>
              <w:t xml:space="preserve">, </w:t>
            </w:r>
            <w:r w:rsidRPr="00BC364F">
              <w:rPr>
                <w:lang w:val="en-GB"/>
              </w:rPr>
              <w:t>investment</w:t>
            </w:r>
            <w:r w:rsidR="00602F22" w:rsidRPr="00BC364F">
              <w:rPr>
                <w:lang w:val="en-GB"/>
              </w:rPr>
              <w:t xml:space="preserve"> and business growth</w:t>
            </w:r>
            <w:r w:rsidRPr="00BC364F">
              <w:rPr>
                <w:lang w:val="en-GB"/>
              </w:rPr>
              <w:t xml:space="preserve"> programmes.</w:t>
            </w:r>
          </w:p>
          <w:p w14:paraId="2C75B32D" w14:textId="21ED9E7F" w:rsidR="00817D8D" w:rsidRPr="00BC364F" w:rsidRDefault="00817D8D" w:rsidP="00817D8D">
            <w:pPr>
              <w:numPr>
                <w:ilvl w:val="0"/>
                <w:numId w:val="9"/>
              </w:numPr>
              <w:spacing w:line="276" w:lineRule="auto"/>
              <w:rPr>
                <w:b/>
                <w:lang w:val="en-GB"/>
              </w:rPr>
            </w:pPr>
            <w:r w:rsidRPr="00BC364F">
              <w:rPr>
                <w:lang w:val="en-GB"/>
              </w:rPr>
              <w:t>Working with the Programmes Management Office to prepare, submit and negotiate funding applications, planning applications, to the relevant funding providers, taking the lead where necessary. This will include private sector investment.</w:t>
            </w:r>
          </w:p>
          <w:p w14:paraId="30AEDC0A" w14:textId="37E9CC63" w:rsidR="00817D8D" w:rsidRPr="00BC364F" w:rsidRDefault="00817D8D" w:rsidP="00817D8D">
            <w:pPr>
              <w:numPr>
                <w:ilvl w:val="0"/>
                <w:numId w:val="9"/>
              </w:numPr>
              <w:spacing w:line="276" w:lineRule="auto"/>
              <w:rPr>
                <w:b/>
                <w:lang w:val="en-GB"/>
              </w:rPr>
            </w:pPr>
            <w:r w:rsidRPr="00BC364F">
              <w:rPr>
                <w:lang w:val="en-GB"/>
              </w:rPr>
              <w:t>Contributing to the effective monitoring and evaluation of programmes and projects.</w:t>
            </w:r>
          </w:p>
          <w:p w14:paraId="3CC1CF4E" w14:textId="2051B1D4" w:rsidR="00817D8D" w:rsidRPr="00BC364F" w:rsidRDefault="00817D8D" w:rsidP="00817D8D">
            <w:pPr>
              <w:numPr>
                <w:ilvl w:val="0"/>
                <w:numId w:val="9"/>
              </w:numPr>
              <w:spacing w:line="276" w:lineRule="auto"/>
              <w:rPr>
                <w:lang w:val="en-GB"/>
              </w:rPr>
            </w:pPr>
            <w:r w:rsidRPr="00BC364F">
              <w:rPr>
                <w:lang w:val="en-GB"/>
              </w:rPr>
              <w:t>Preparing reports for and to the Council’s Executive Board and Policy Performance Boards</w:t>
            </w:r>
          </w:p>
          <w:p w14:paraId="5DF71DFA" w14:textId="1554B690" w:rsidR="00817D8D" w:rsidRPr="00BC364F" w:rsidRDefault="00817D8D" w:rsidP="00817D8D">
            <w:pPr>
              <w:numPr>
                <w:ilvl w:val="0"/>
                <w:numId w:val="9"/>
              </w:numPr>
              <w:spacing w:line="276" w:lineRule="auto"/>
              <w:rPr>
                <w:lang w:val="en-GB"/>
              </w:rPr>
            </w:pPr>
            <w:r w:rsidRPr="00BC364F">
              <w:rPr>
                <w:lang w:val="en-GB"/>
              </w:rPr>
              <w:t>Responsibility for the supervision of such staff as may be required for project development.</w:t>
            </w:r>
          </w:p>
          <w:p w14:paraId="2BAC99AA" w14:textId="7EF35C86" w:rsidR="00817D8D" w:rsidRPr="00BC364F" w:rsidRDefault="00817D8D" w:rsidP="00817D8D">
            <w:pPr>
              <w:numPr>
                <w:ilvl w:val="0"/>
                <w:numId w:val="9"/>
              </w:numPr>
              <w:spacing w:line="276" w:lineRule="auto"/>
              <w:rPr>
                <w:lang w:val="en-GB"/>
              </w:rPr>
            </w:pPr>
            <w:r w:rsidRPr="00BC364F">
              <w:rPr>
                <w:lang w:val="en-GB"/>
              </w:rPr>
              <w:t xml:space="preserve">Assisting as and when </w:t>
            </w:r>
            <w:r w:rsidR="00BC364F" w:rsidRPr="00BC364F">
              <w:rPr>
                <w:lang w:val="en-GB"/>
              </w:rPr>
              <w:t>necessary,</w:t>
            </w:r>
            <w:r w:rsidRPr="00BC364F">
              <w:rPr>
                <w:lang w:val="en-GB"/>
              </w:rPr>
              <w:t xml:space="preserve"> in the department’s administrative arrangements and to maintain a comprehensive records system.</w:t>
            </w:r>
          </w:p>
          <w:p w14:paraId="573DB8D1" w14:textId="4ED1895B" w:rsidR="00817D8D" w:rsidRPr="00BC364F" w:rsidRDefault="00817D8D" w:rsidP="00817D8D">
            <w:pPr>
              <w:numPr>
                <w:ilvl w:val="0"/>
                <w:numId w:val="9"/>
              </w:numPr>
              <w:tabs>
                <w:tab w:val="num" w:pos="426"/>
              </w:tabs>
              <w:spacing w:line="276" w:lineRule="auto"/>
              <w:rPr>
                <w:lang w:val="en-GB"/>
              </w:rPr>
            </w:pPr>
            <w:r w:rsidRPr="00BC364F">
              <w:rPr>
                <w:lang w:val="en-GB"/>
              </w:rPr>
              <w:t>Leading on providing and or obtaining specialist advice on regeneration and investment e.g. Commercial Funding, Industrial Property, Land Remediation.</w:t>
            </w:r>
          </w:p>
          <w:p w14:paraId="1A25B689" w14:textId="7D07D4AD" w:rsidR="00817D8D" w:rsidRPr="00BC364F" w:rsidRDefault="00817D8D" w:rsidP="00817D8D">
            <w:pPr>
              <w:numPr>
                <w:ilvl w:val="0"/>
                <w:numId w:val="9"/>
              </w:numPr>
              <w:spacing w:line="276" w:lineRule="auto"/>
              <w:rPr>
                <w:lang w:val="en-GB"/>
              </w:rPr>
            </w:pPr>
            <w:r w:rsidRPr="00BC364F">
              <w:rPr>
                <w:lang w:val="en-GB"/>
              </w:rPr>
              <w:t>Reporting to and advis</w:t>
            </w:r>
            <w:r w:rsidR="0017331C" w:rsidRPr="00BC364F">
              <w:rPr>
                <w:lang w:val="en-GB"/>
              </w:rPr>
              <w:t>ing</w:t>
            </w:r>
            <w:r w:rsidRPr="00BC364F">
              <w:rPr>
                <w:lang w:val="en-GB"/>
              </w:rPr>
              <w:t xml:space="preserve"> the Council’s Executive Board, PPBs and Steering Groups committees and external Joint Venture Boards as may be necessary on programme and project matters.</w:t>
            </w:r>
          </w:p>
          <w:p w14:paraId="46961364" w14:textId="46091C90" w:rsidR="00817D8D" w:rsidRPr="00BC364F" w:rsidRDefault="00817D8D" w:rsidP="00817D8D">
            <w:pPr>
              <w:numPr>
                <w:ilvl w:val="0"/>
                <w:numId w:val="9"/>
              </w:numPr>
              <w:spacing w:line="276" w:lineRule="auto"/>
              <w:rPr>
                <w:lang w:val="en-GB"/>
              </w:rPr>
            </w:pPr>
            <w:r w:rsidRPr="00BC364F">
              <w:rPr>
                <w:lang w:val="en-GB"/>
              </w:rPr>
              <w:t>Leading on the preparation of agendas and papers for respective regeneration and investment steering groups.</w:t>
            </w:r>
          </w:p>
          <w:p w14:paraId="557ACD8B" w14:textId="77777777" w:rsidR="00817D8D" w:rsidRPr="00BC364F" w:rsidRDefault="00817D8D" w:rsidP="00204C20">
            <w:pPr>
              <w:numPr>
                <w:ilvl w:val="0"/>
                <w:numId w:val="9"/>
              </w:numPr>
              <w:spacing w:line="276" w:lineRule="auto"/>
              <w:rPr>
                <w:rFonts w:ascii="Arial" w:hAnsi="Arial" w:cs="Arial"/>
                <w:color w:val="auto"/>
                <w:sz w:val="24"/>
                <w:szCs w:val="24"/>
              </w:rPr>
            </w:pPr>
            <w:r w:rsidRPr="00BC364F">
              <w:rPr>
                <w:lang w:val="en-GB"/>
              </w:rPr>
              <w:t>Representing the Chief Executive, Director for Economy, Enterprise &amp; Property and the Regeneration &amp; Business Growth Manager as and when necessary.</w:t>
            </w:r>
          </w:p>
          <w:p w14:paraId="7356EEDB" w14:textId="3A67BEEC" w:rsidR="00817D8D" w:rsidRPr="00BC364F" w:rsidRDefault="00817D8D" w:rsidP="00204C20">
            <w:pPr>
              <w:numPr>
                <w:ilvl w:val="0"/>
                <w:numId w:val="9"/>
              </w:numPr>
              <w:spacing w:line="276" w:lineRule="auto"/>
              <w:rPr>
                <w:lang w:val="en-GB"/>
              </w:rPr>
            </w:pPr>
            <w:r w:rsidRPr="00BC364F">
              <w:rPr>
                <w:lang w:val="en-GB"/>
              </w:rPr>
              <w:lastRenderedPageBreak/>
              <w:t>Providing advice and support to implementation bodies to ensure that the programme’s objectives and targets are met.</w:t>
            </w:r>
          </w:p>
          <w:p w14:paraId="57BBA876" w14:textId="79AA956F" w:rsidR="00817D8D" w:rsidRPr="00BC364F" w:rsidRDefault="00817D8D" w:rsidP="00817D8D">
            <w:pPr>
              <w:spacing w:line="276" w:lineRule="auto"/>
              <w:ind w:left="720"/>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5B59C699" w14:textId="6D90E5E3" w:rsidR="008A28B5" w:rsidRDefault="00DD4F40" w:rsidP="00F66380">
            <w:pPr>
              <w:spacing w:line="276" w:lineRule="auto"/>
            </w:pPr>
            <w:r>
              <w:t>For this role you will need d</w:t>
            </w:r>
            <w:r w:rsidR="00F66380">
              <w:t>egree-level</w:t>
            </w:r>
            <w:r w:rsidR="002D2A0E">
              <w:t xml:space="preserve"> or </w:t>
            </w:r>
            <w:r w:rsidR="00F66380">
              <w:t>equivalent relevant professional qualifications, or expertise</w:t>
            </w:r>
            <w:r w:rsidR="00DA60C6">
              <w:t xml:space="preserve"> and </w:t>
            </w:r>
            <w:r w:rsidR="00022993">
              <w:t>be able to demonstrate e</w:t>
            </w:r>
            <w:r w:rsidR="00F66380">
              <w:t>vidence of continuous personal and professional development</w:t>
            </w:r>
            <w:r w:rsidR="003F6452">
              <w:t xml:space="preserve">.  In </w:t>
            </w:r>
            <w:proofErr w:type="gramStart"/>
            <w:r w:rsidR="003F6452">
              <w:t>addition</w:t>
            </w:r>
            <w:proofErr w:type="gramEnd"/>
            <w:r w:rsidR="003F6452">
              <w:t xml:space="preserve"> we are looking for candidates with the following attributes:</w:t>
            </w:r>
          </w:p>
          <w:p w14:paraId="3BBDC2EC" w14:textId="77777777" w:rsidR="0081676F" w:rsidRDefault="0081676F" w:rsidP="00F66380">
            <w:pPr>
              <w:spacing w:line="276" w:lineRule="auto"/>
            </w:pPr>
          </w:p>
          <w:p w14:paraId="4F33BC2B" w14:textId="6114C04D" w:rsidR="00817D8D" w:rsidRPr="00BC364F" w:rsidRDefault="00817D8D" w:rsidP="001D3D98">
            <w:pPr>
              <w:pStyle w:val="ListParagraph"/>
              <w:numPr>
                <w:ilvl w:val="0"/>
                <w:numId w:val="24"/>
              </w:numPr>
              <w:spacing w:line="276" w:lineRule="auto"/>
              <w:rPr>
                <w:rFonts w:asciiTheme="majorHAnsi" w:hAnsiTheme="majorHAnsi"/>
                <w:lang w:val="en-GB"/>
              </w:rPr>
            </w:pPr>
            <w:r w:rsidRPr="00BC364F">
              <w:rPr>
                <w:rFonts w:asciiTheme="majorHAnsi" w:hAnsiTheme="majorHAnsi"/>
              </w:rPr>
              <w:t xml:space="preserve">Extensive experience of project management and implementation of physical regeneration </w:t>
            </w:r>
            <w:proofErr w:type="spellStart"/>
            <w:r w:rsidRPr="00BC364F">
              <w:rPr>
                <w:rFonts w:asciiTheme="majorHAnsi" w:hAnsiTheme="majorHAnsi"/>
              </w:rPr>
              <w:t>programmes</w:t>
            </w:r>
            <w:proofErr w:type="spellEnd"/>
            <w:r w:rsidRPr="00BC364F">
              <w:rPr>
                <w:rFonts w:asciiTheme="majorHAnsi" w:hAnsiTheme="majorHAnsi"/>
              </w:rPr>
              <w:t xml:space="preserve"> and projects and regeneration initiatives</w:t>
            </w:r>
          </w:p>
          <w:p w14:paraId="60CF85AD" w14:textId="322728D4" w:rsidR="00817D8D" w:rsidRPr="00BC364F" w:rsidRDefault="00817D8D" w:rsidP="001D3D98">
            <w:pPr>
              <w:pStyle w:val="ListParagraph"/>
              <w:numPr>
                <w:ilvl w:val="0"/>
                <w:numId w:val="24"/>
              </w:numPr>
              <w:spacing w:line="276" w:lineRule="auto"/>
              <w:rPr>
                <w:rFonts w:asciiTheme="majorHAnsi" w:hAnsiTheme="majorHAnsi"/>
                <w:lang w:val="en-GB"/>
              </w:rPr>
            </w:pPr>
            <w:r w:rsidRPr="00BC364F">
              <w:rPr>
                <w:rFonts w:asciiTheme="majorHAnsi" w:hAnsiTheme="majorHAnsi"/>
                <w:lang w:val="en-GB"/>
              </w:rPr>
              <w:t>Knowledge of the mechanisms and objectives of regeneration programmes and an understanding of economic development</w:t>
            </w:r>
          </w:p>
          <w:p w14:paraId="3A6E191F" w14:textId="4FC9CC46" w:rsidR="00817D8D" w:rsidRPr="00BC364F" w:rsidRDefault="0017331C" w:rsidP="001D3D98">
            <w:pPr>
              <w:pStyle w:val="ListParagraph"/>
              <w:numPr>
                <w:ilvl w:val="0"/>
                <w:numId w:val="24"/>
              </w:numPr>
              <w:spacing w:line="276" w:lineRule="auto"/>
              <w:rPr>
                <w:rFonts w:asciiTheme="majorHAnsi" w:hAnsiTheme="majorHAnsi"/>
                <w:lang w:val="en-GB"/>
              </w:rPr>
            </w:pPr>
            <w:r w:rsidRPr="00BC364F">
              <w:rPr>
                <w:rFonts w:asciiTheme="majorHAnsi" w:hAnsiTheme="majorHAnsi"/>
                <w:lang w:val="en-GB"/>
              </w:rPr>
              <w:t>G</w:t>
            </w:r>
            <w:r w:rsidR="00817D8D" w:rsidRPr="00BC364F">
              <w:rPr>
                <w:rFonts w:asciiTheme="majorHAnsi" w:hAnsiTheme="majorHAnsi"/>
                <w:lang w:val="en-GB"/>
              </w:rPr>
              <w:t xml:space="preserve">ood negotiating skills which can be demonstrated as successful in </w:t>
            </w:r>
            <w:r w:rsidRPr="00BC364F">
              <w:rPr>
                <w:rFonts w:asciiTheme="majorHAnsi" w:hAnsiTheme="majorHAnsi"/>
                <w:lang w:val="en-GB"/>
              </w:rPr>
              <w:t xml:space="preserve">the </w:t>
            </w:r>
            <w:r w:rsidR="00817D8D" w:rsidRPr="00BC364F">
              <w:rPr>
                <w:rFonts w:asciiTheme="majorHAnsi" w:hAnsiTheme="majorHAnsi"/>
                <w:lang w:val="en-GB"/>
              </w:rPr>
              <w:t xml:space="preserve">regeneration </w:t>
            </w:r>
            <w:r w:rsidRPr="00BC364F">
              <w:rPr>
                <w:rFonts w:asciiTheme="majorHAnsi" w:hAnsiTheme="majorHAnsi"/>
                <w:lang w:val="en-GB"/>
              </w:rPr>
              <w:t>area</w:t>
            </w:r>
          </w:p>
          <w:p w14:paraId="36520B04" w14:textId="57B5875E" w:rsidR="00817D8D" w:rsidRPr="00BC364F" w:rsidRDefault="00817D8D" w:rsidP="001D3D98">
            <w:pPr>
              <w:pStyle w:val="ListParagraph"/>
              <w:numPr>
                <w:ilvl w:val="0"/>
                <w:numId w:val="24"/>
              </w:numPr>
              <w:spacing w:line="276" w:lineRule="auto"/>
              <w:rPr>
                <w:rFonts w:asciiTheme="majorHAnsi" w:hAnsiTheme="majorHAnsi"/>
                <w:lang w:val="en-GB"/>
              </w:rPr>
            </w:pPr>
            <w:r w:rsidRPr="00BC364F">
              <w:rPr>
                <w:rFonts w:asciiTheme="majorHAnsi" w:hAnsiTheme="majorHAnsi"/>
                <w:lang w:val="en-GB"/>
              </w:rPr>
              <w:t>Knowledge of regeneration funding mechanisms and a familiarity with application procedures</w:t>
            </w:r>
          </w:p>
          <w:p w14:paraId="2801960A" w14:textId="04C686F3" w:rsidR="0070703C" w:rsidRPr="00BC364F" w:rsidRDefault="0070703C" w:rsidP="001D3D98">
            <w:pPr>
              <w:pStyle w:val="ListParagraph"/>
              <w:numPr>
                <w:ilvl w:val="0"/>
                <w:numId w:val="24"/>
              </w:numPr>
              <w:spacing w:line="276" w:lineRule="auto"/>
              <w:rPr>
                <w:rFonts w:asciiTheme="majorHAnsi" w:hAnsiTheme="majorHAnsi"/>
                <w:lang w:val="en-GB"/>
              </w:rPr>
            </w:pPr>
            <w:r w:rsidRPr="00BC364F">
              <w:rPr>
                <w:rFonts w:asciiTheme="majorHAnsi" w:hAnsiTheme="majorHAnsi"/>
              </w:rPr>
              <w:t xml:space="preserve">A working knowledge of procurement, subsidy control, business rates, planning, highways, </w:t>
            </w:r>
            <w:r w:rsidR="00817D8D" w:rsidRPr="00BC364F">
              <w:rPr>
                <w:rFonts w:asciiTheme="majorHAnsi" w:hAnsiTheme="majorHAnsi"/>
                <w:lang w:val="en-GB"/>
              </w:rPr>
              <w:t>contaminated</w:t>
            </w:r>
            <w:r w:rsidRPr="00BC364F">
              <w:rPr>
                <w:rFonts w:asciiTheme="majorHAnsi" w:hAnsiTheme="majorHAnsi"/>
                <w:lang w:val="en-GB"/>
              </w:rPr>
              <w:t xml:space="preserve"> land, flood risk management and work</w:t>
            </w:r>
            <w:r w:rsidR="00817D8D" w:rsidRPr="00BC364F">
              <w:rPr>
                <w:rFonts w:asciiTheme="majorHAnsi" w:hAnsiTheme="majorHAnsi"/>
                <w:lang w:val="en-GB"/>
              </w:rPr>
              <w:t>ing</w:t>
            </w:r>
            <w:r w:rsidRPr="00BC364F">
              <w:rPr>
                <w:rFonts w:asciiTheme="majorHAnsi" w:hAnsiTheme="majorHAnsi"/>
                <w:lang w:val="en-GB"/>
              </w:rPr>
              <w:t xml:space="preserve"> with Council departments and external and external advisors to ensure compliance with legislative or regulatory requirements.</w:t>
            </w:r>
          </w:p>
          <w:p w14:paraId="2D4974B1" w14:textId="21E5594F" w:rsidR="001D3D98" w:rsidRPr="00BC364F" w:rsidRDefault="001D3D98" w:rsidP="001D3D98">
            <w:pPr>
              <w:numPr>
                <w:ilvl w:val="0"/>
                <w:numId w:val="24"/>
              </w:numPr>
              <w:spacing w:line="276" w:lineRule="auto"/>
            </w:pPr>
            <w:r w:rsidRPr="00BC364F">
              <w:t xml:space="preserve">Excellent </w:t>
            </w:r>
            <w:proofErr w:type="spellStart"/>
            <w:r w:rsidRPr="00BC364F">
              <w:t>organisational</w:t>
            </w:r>
            <w:proofErr w:type="spellEnd"/>
            <w:r w:rsidRPr="00BC364F">
              <w:t xml:space="preserve"> abilities, coupled with a high level of self-motivation and enthusiasm</w:t>
            </w:r>
          </w:p>
          <w:p w14:paraId="468B1C8D" w14:textId="0F994DDB" w:rsidR="00867612" w:rsidRPr="001D3D98" w:rsidRDefault="00867612" w:rsidP="001D3D98">
            <w:pPr>
              <w:pStyle w:val="ListParagraph"/>
              <w:spacing w:line="276" w:lineRule="auto"/>
              <w:rPr>
                <w:rFonts w:asciiTheme="majorHAnsi" w:hAnsiTheme="majorHAnsi"/>
                <w:b/>
                <w:lang w:val="en-GB"/>
              </w:rPr>
            </w:pPr>
          </w:p>
          <w:p w14:paraId="6637005A" w14:textId="77777777" w:rsidR="00022993" w:rsidRDefault="00022993" w:rsidP="00F66380">
            <w:pPr>
              <w:spacing w:line="276" w:lineRule="auto"/>
            </w:pPr>
          </w:p>
          <w:p w14:paraId="77B47622" w14:textId="0A90A0F2" w:rsidR="008A28B5" w:rsidRDefault="008A28B5" w:rsidP="00FE52AB">
            <w:pPr>
              <w:spacing w:line="276" w:lineRule="auto"/>
            </w:pPr>
            <w:r>
              <w:t xml:space="preserve">In </w:t>
            </w:r>
            <w:proofErr w:type="gramStart"/>
            <w:r>
              <w:t>addition</w:t>
            </w:r>
            <w:proofErr w:type="gramEnd"/>
            <w:r>
              <w:t xml:space="preserve"> </w:t>
            </w:r>
            <w:r w:rsidR="00213E7B">
              <w:t>you</w:t>
            </w:r>
            <w:r>
              <w:t xml:space="preserve"> will have:</w:t>
            </w:r>
          </w:p>
          <w:p w14:paraId="3ED08CFA" w14:textId="738BE09B" w:rsidR="00817D8D" w:rsidRDefault="00817D8D" w:rsidP="001D3D98">
            <w:pPr>
              <w:numPr>
                <w:ilvl w:val="0"/>
                <w:numId w:val="24"/>
              </w:numPr>
              <w:spacing w:line="276" w:lineRule="auto"/>
            </w:pPr>
            <w:r>
              <w:t>The ability to work flexibly as part of a small team and to tight deadlines</w:t>
            </w:r>
          </w:p>
          <w:p w14:paraId="3197005E" w14:textId="6188D352" w:rsidR="00817D8D" w:rsidRDefault="00817D8D" w:rsidP="001D3D98">
            <w:pPr>
              <w:numPr>
                <w:ilvl w:val="0"/>
                <w:numId w:val="24"/>
              </w:numPr>
              <w:spacing w:line="276" w:lineRule="auto"/>
            </w:pPr>
            <w:r>
              <w:t>Be computer literate and able to use Microsoft Office and project management software</w:t>
            </w:r>
          </w:p>
          <w:p w14:paraId="26CCB999" w14:textId="015FD3A0" w:rsidR="001D3D98" w:rsidRDefault="001D3D98" w:rsidP="001D3D98">
            <w:pPr>
              <w:numPr>
                <w:ilvl w:val="0"/>
                <w:numId w:val="24"/>
              </w:numPr>
              <w:spacing w:line="276" w:lineRule="auto"/>
            </w:pPr>
            <w:r>
              <w:t>Experience of working in a partnership or public sector environment</w:t>
            </w:r>
          </w:p>
          <w:p w14:paraId="1D043C7C" w14:textId="77777777" w:rsidR="00181676" w:rsidRDefault="00181676" w:rsidP="00181676">
            <w:pPr>
              <w:spacing w:line="276" w:lineRule="auto"/>
              <w:ind w:left="720"/>
            </w:pPr>
          </w:p>
          <w:p w14:paraId="6A36225B" w14:textId="64C23877"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 xml:space="preserve">The Council and its schools are committed to safeguarding and promoting the welfare of children, young people and adults and expect all staff, workers and volunteers to share </w:t>
            </w:r>
            <w:proofErr w:type="gramStart"/>
            <w:r>
              <w:t>its</w:t>
            </w:r>
            <w:proofErr w:type="gramEnd"/>
            <w:r>
              <w:t xml:space="preserve">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C5806" w14:textId="77777777" w:rsidR="00225B48" w:rsidRDefault="00225B48" w:rsidP="00BC73FC">
      <w:r>
        <w:separator/>
      </w:r>
    </w:p>
  </w:endnote>
  <w:endnote w:type="continuationSeparator" w:id="0">
    <w:p w14:paraId="5BD88FD3" w14:textId="77777777" w:rsidR="00225B48" w:rsidRDefault="00225B48" w:rsidP="00BC73FC">
      <w:r>
        <w:continuationSeparator/>
      </w:r>
    </w:p>
  </w:endnote>
  <w:endnote w:type="continuationNotice" w:id="1">
    <w:p w14:paraId="452561C3" w14:textId="77777777" w:rsidR="00225B48" w:rsidRDefault="00225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5CC03" w14:textId="77777777" w:rsidR="00225B48" w:rsidRDefault="00225B48" w:rsidP="00BC73FC">
      <w:r>
        <w:separator/>
      </w:r>
    </w:p>
  </w:footnote>
  <w:footnote w:type="continuationSeparator" w:id="0">
    <w:p w14:paraId="78F0FC84" w14:textId="77777777" w:rsidR="00225B48" w:rsidRDefault="00225B48" w:rsidP="00BC73FC">
      <w:r>
        <w:continuationSeparator/>
      </w:r>
    </w:p>
  </w:footnote>
  <w:footnote w:type="continuationNotice" w:id="1">
    <w:p w14:paraId="35EA9FEB" w14:textId="77777777" w:rsidR="00225B48" w:rsidRDefault="00225B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7F57FC"/>
    <w:multiLevelType w:val="hybridMultilevel"/>
    <w:tmpl w:val="109ED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2"/>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1"/>
  </w:num>
  <w:num w:numId="19" w16cid:durableId="1519809597">
    <w:abstractNumId w:val="5"/>
  </w:num>
  <w:num w:numId="20" w16cid:durableId="1106654369">
    <w:abstractNumId w:val="6"/>
  </w:num>
  <w:num w:numId="21" w16cid:durableId="855311505">
    <w:abstractNumId w:val="15"/>
  </w:num>
  <w:num w:numId="22" w16cid:durableId="1128014861">
    <w:abstractNumId w:val="20"/>
  </w:num>
  <w:num w:numId="23" w16cid:durableId="444471535">
    <w:abstractNumId w:val="11"/>
  </w:num>
  <w:num w:numId="24" w16cid:durableId="5554337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14B4A"/>
    <w:rsid w:val="00022993"/>
    <w:rsid w:val="00027396"/>
    <w:rsid w:val="000275E3"/>
    <w:rsid w:val="000301CA"/>
    <w:rsid w:val="000435CE"/>
    <w:rsid w:val="00050051"/>
    <w:rsid w:val="00060551"/>
    <w:rsid w:val="000761F2"/>
    <w:rsid w:val="0009529B"/>
    <w:rsid w:val="000E1C8B"/>
    <w:rsid w:val="000E721F"/>
    <w:rsid w:val="000F638C"/>
    <w:rsid w:val="0010498C"/>
    <w:rsid w:val="00107B45"/>
    <w:rsid w:val="00116D26"/>
    <w:rsid w:val="00124C37"/>
    <w:rsid w:val="001360EF"/>
    <w:rsid w:val="00141C6D"/>
    <w:rsid w:val="00150159"/>
    <w:rsid w:val="0016524D"/>
    <w:rsid w:val="0017331C"/>
    <w:rsid w:val="001806C6"/>
    <w:rsid w:val="00180710"/>
    <w:rsid w:val="00181676"/>
    <w:rsid w:val="001C6CDA"/>
    <w:rsid w:val="001D021F"/>
    <w:rsid w:val="001D3D98"/>
    <w:rsid w:val="001D7755"/>
    <w:rsid w:val="001E792B"/>
    <w:rsid w:val="001F46F6"/>
    <w:rsid w:val="00207077"/>
    <w:rsid w:val="00213E7B"/>
    <w:rsid w:val="002141F8"/>
    <w:rsid w:val="00225B48"/>
    <w:rsid w:val="00226843"/>
    <w:rsid w:val="0024328B"/>
    <w:rsid w:val="002466AB"/>
    <w:rsid w:val="00246D98"/>
    <w:rsid w:val="00274C5A"/>
    <w:rsid w:val="00281B02"/>
    <w:rsid w:val="00284420"/>
    <w:rsid w:val="002A0AC2"/>
    <w:rsid w:val="002D2A0E"/>
    <w:rsid w:val="002D755E"/>
    <w:rsid w:val="002E6BB7"/>
    <w:rsid w:val="002F6FC8"/>
    <w:rsid w:val="0030456C"/>
    <w:rsid w:val="00307217"/>
    <w:rsid w:val="003329C7"/>
    <w:rsid w:val="003551E1"/>
    <w:rsid w:val="00365C93"/>
    <w:rsid w:val="00372BB5"/>
    <w:rsid w:val="003955FE"/>
    <w:rsid w:val="00395C1F"/>
    <w:rsid w:val="003A0A86"/>
    <w:rsid w:val="003B0751"/>
    <w:rsid w:val="003B1DA6"/>
    <w:rsid w:val="003C425B"/>
    <w:rsid w:val="003C60F7"/>
    <w:rsid w:val="003D4D87"/>
    <w:rsid w:val="003E05C5"/>
    <w:rsid w:val="003F0ED7"/>
    <w:rsid w:val="003F6452"/>
    <w:rsid w:val="004020FE"/>
    <w:rsid w:val="00410726"/>
    <w:rsid w:val="0041548E"/>
    <w:rsid w:val="0042750B"/>
    <w:rsid w:val="00432773"/>
    <w:rsid w:val="004375BD"/>
    <w:rsid w:val="00444D27"/>
    <w:rsid w:val="004600FA"/>
    <w:rsid w:val="00463064"/>
    <w:rsid w:val="00464888"/>
    <w:rsid w:val="0047328D"/>
    <w:rsid w:val="00480FAD"/>
    <w:rsid w:val="00491BA3"/>
    <w:rsid w:val="004A1229"/>
    <w:rsid w:val="004A6BB1"/>
    <w:rsid w:val="004A796F"/>
    <w:rsid w:val="004C6BAA"/>
    <w:rsid w:val="004D003D"/>
    <w:rsid w:val="004D2C6F"/>
    <w:rsid w:val="004F429B"/>
    <w:rsid w:val="004F7693"/>
    <w:rsid w:val="00506BF1"/>
    <w:rsid w:val="00513FFE"/>
    <w:rsid w:val="00515D95"/>
    <w:rsid w:val="0052483A"/>
    <w:rsid w:val="00525084"/>
    <w:rsid w:val="005512B1"/>
    <w:rsid w:val="00561A2C"/>
    <w:rsid w:val="005732F4"/>
    <w:rsid w:val="00577543"/>
    <w:rsid w:val="005A1ED4"/>
    <w:rsid w:val="005A2A78"/>
    <w:rsid w:val="005A4D05"/>
    <w:rsid w:val="005B4016"/>
    <w:rsid w:val="005C7D1F"/>
    <w:rsid w:val="005D7E1E"/>
    <w:rsid w:val="005E0795"/>
    <w:rsid w:val="005E342D"/>
    <w:rsid w:val="005E6612"/>
    <w:rsid w:val="005E760C"/>
    <w:rsid w:val="00602F22"/>
    <w:rsid w:val="006126B9"/>
    <w:rsid w:val="00647C3A"/>
    <w:rsid w:val="00677A30"/>
    <w:rsid w:val="0068134D"/>
    <w:rsid w:val="00692775"/>
    <w:rsid w:val="00695CD1"/>
    <w:rsid w:val="006A0137"/>
    <w:rsid w:val="006A5EE2"/>
    <w:rsid w:val="006B2668"/>
    <w:rsid w:val="006C0E64"/>
    <w:rsid w:val="006C4D8D"/>
    <w:rsid w:val="006C59AA"/>
    <w:rsid w:val="006C78E7"/>
    <w:rsid w:val="006D4B28"/>
    <w:rsid w:val="006D50C6"/>
    <w:rsid w:val="006E6EFF"/>
    <w:rsid w:val="006F640C"/>
    <w:rsid w:val="006F64DF"/>
    <w:rsid w:val="00700C58"/>
    <w:rsid w:val="00700D4D"/>
    <w:rsid w:val="00704656"/>
    <w:rsid w:val="0070703C"/>
    <w:rsid w:val="007079B0"/>
    <w:rsid w:val="00710C22"/>
    <w:rsid w:val="00713365"/>
    <w:rsid w:val="00724932"/>
    <w:rsid w:val="0072721D"/>
    <w:rsid w:val="00736D69"/>
    <w:rsid w:val="00740015"/>
    <w:rsid w:val="00760AF7"/>
    <w:rsid w:val="00763784"/>
    <w:rsid w:val="007807FB"/>
    <w:rsid w:val="007840DF"/>
    <w:rsid w:val="00793DB6"/>
    <w:rsid w:val="007B0A94"/>
    <w:rsid w:val="007B17A9"/>
    <w:rsid w:val="007C27DD"/>
    <w:rsid w:val="007C3222"/>
    <w:rsid w:val="007C6060"/>
    <w:rsid w:val="007F6D8B"/>
    <w:rsid w:val="007F737F"/>
    <w:rsid w:val="008122A4"/>
    <w:rsid w:val="00814BD7"/>
    <w:rsid w:val="0081676F"/>
    <w:rsid w:val="00817D8D"/>
    <w:rsid w:val="00830561"/>
    <w:rsid w:val="00855417"/>
    <w:rsid w:val="00856229"/>
    <w:rsid w:val="00867612"/>
    <w:rsid w:val="00873A61"/>
    <w:rsid w:val="0089153F"/>
    <w:rsid w:val="008A28B5"/>
    <w:rsid w:val="008C5BB7"/>
    <w:rsid w:val="008D29E5"/>
    <w:rsid w:val="008D57B9"/>
    <w:rsid w:val="008E169C"/>
    <w:rsid w:val="008E3E55"/>
    <w:rsid w:val="008F3673"/>
    <w:rsid w:val="00902AB1"/>
    <w:rsid w:val="00913EE0"/>
    <w:rsid w:val="00917803"/>
    <w:rsid w:val="0092095F"/>
    <w:rsid w:val="00920B02"/>
    <w:rsid w:val="00924729"/>
    <w:rsid w:val="00946362"/>
    <w:rsid w:val="00950C2D"/>
    <w:rsid w:val="00966E71"/>
    <w:rsid w:val="00974E4A"/>
    <w:rsid w:val="00982CF7"/>
    <w:rsid w:val="0098361A"/>
    <w:rsid w:val="009A6DBD"/>
    <w:rsid w:val="009B45BF"/>
    <w:rsid w:val="009C1800"/>
    <w:rsid w:val="009C4EE9"/>
    <w:rsid w:val="00A02E63"/>
    <w:rsid w:val="00A1367D"/>
    <w:rsid w:val="00A27909"/>
    <w:rsid w:val="00A405BB"/>
    <w:rsid w:val="00A449DC"/>
    <w:rsid w:val="00A50F8D"/>
    <w:rsid w:val="00A57756"/>
    <w:rsid w:val="00A8612A"/>
    <w:rsid w:val="00A960DC"/>
    <w:rsid w:val="00AB3D87"/>
    <w:rsid w:val="00AC7DE3"/>
    <w:rsid w:val="00AE230E"/>
    <w:rsid w:val="00AF536B"/>
    <w:rsid w:val="00B03030"/>
    <w:rsid w:val="00B14D8F"/>
    <w:rsid w:val="00B221DD"/>
    <w:rsid w:val="00B2362E"/>
    <w:rsid w:val="00B30FBC"/>
    <w:rsid w:val="00B6029A"/>
    <w:rsid w:val="00B6431B"/>
    <w:rsid w:val="00B824D6"/>
    <w:rsid w:val="00B905A5"/>
    <w:rsid w:val="00B91C7E"/>
    <w:rsid w:val="00B92F52"/>
    <w:rsid w:val="00B93D09"/>
    <w:rsid w:val="00B97621"/>
    <w:rsid w:val="00BA04EF"/>
    <w:rsid w:val="00BA7BC6"/>
    <w:rsid w:val="00BC364F"/>
    <w:rsid w:val="00BC73FC"/>
    <w:rsid w:val="00BD151D"/>
    <w:rsid w:val="00BD6187"/>
    <w:rsid w:val="00BF29B5"/>
    <w:rsid w:val="00C02415"/>
    <w:rsid w:val="00C06FA2"/>
    <w:rsid w:val="00C107EE"/>
    <w:rsid w:val="00C15274"/>
    <w:rsid w:val="00C24C53"/>
    <w:rsid w:val="00C27A96"/>
    <w:rsid w:val="00C3543B"/>
    <w:rsid w:val="00C42AB0"/>
    <w:rsid w:val="00C43902"/>
    <w:rsid w:val="00C43CC7"/>
    <w:rsid w:val="00C4790C"/>
    <w:rsid w:val="00C57607"/>
    <w:rsid w:val="00C63F91"/>
    <w:rsid w:val="00C6483A"/>
    <w:rsid w:val="00C679FD"/>
    <w:rsid w:val="00C916FE"/>
    <w:rsid w:val="00C94621"/>
    <w:rsid w:val="00C947D3"/>
    <w:rsid w:val="00CA0D2E"/>
    <w:rsid w:val="00CC3477"/>
    <w:rsid w:val="00CC347A"/>
    <w:rsid w:val="00CD3C4E"/>
    <w:rsid w:val="00CD6CA5"/>
    <w:rsid w:val="00CF2A87"/>
    <w:rsid w:val="00D12306"/>
    <w:rsid w:val="00D15E96"/>
    <w:rsid w:val="00D27B4A"/>
    <w:rsid w:val="00D33ACE"/>
    <w:rsid w:val="00D3444F"/>
    <w:rsid w:val="00D4361B"/>
    <w:rsid w:val="00D5289F"/>
    <w:rsid w:val="00D54A3C"/>
    <w:rsid w:val="00D63C04"/>
    <w:rsid w:val="00D655D1"/>
    <w:rsid w:val="00DA60C6"/>
    <w:rsid w:val="00DB629F"/>
    <w:rsid w:val="00DC65EE"/>
    <w:rsid w:val="00DC6AB5"/>
    <w:rsid w:val="00DD0E4B"/>
    <w:rsid w:val="00DD4F40"/>
    <w:rsid w:val="00DF0C28"/>
    <w:rsid w:val="00DF1258"/>
    <w:rsid w:val="00DF1EBB"/>
    <w:rsid w:val="00DF3826"/>
    <w:rsid w:val="00E06974"/>
    <w:rsid w:val="00E14925"/>
    <w:rsid w:val="00E26A54"/>
    <w:rsid w:val="00E301C7"/>
    <w:rsid w:val="00E4076D"/>
    <w:rsid w:val="00E810A5"/>
    <w:rsid w:val="00E95D2E"/>
    <w:rsid w:val="00E97637"/>
    <w:rsid w:val="00EA7CA3"/>
    <w:rsid w:val="00EC2C90"/>
    <w:rsid w:val="00EC745A"/>
    <w:rsid w:val="00ED4EB2"/>
    <w:rsid w:val="00EE7BEC"/>
    <w:rsid w:val="00EF1947"/>
    <w:rsid w:val="00EF3B2E"/>
    <w:rsid w:val="00EF3E9E"/>
    <w:rsid w:val="00EF477D"/>
    <w:rsid w:val="00F000F6"/>
    <w:rsid w:val="00F10327"/>
    <w:rsid w:val="00F1595A"/>
    <w:rsid w:val="00F20667"/>
    <w:rsid w:val="00F37FBA"/>
    <w:rsid w:val="00F57C7D"/>
    <w:rsid w:val="00F62465"/>
    <w:rsid w:val="00F66380"/>
    <w:rsid w:val="00F80234"/>
    <w:rsid w:val="00F80CB2"/>
    <w:rsid w:val="00F81F69"/>
    <w:rsid w:val="00F82FFF"/>
    <w:rsid w:val="00F83E06"/>
    <w:rsid w:val="00F84453"/>
    <w:rsid w:val="00F84CC7"/>
    <w:rsid w:val="00F96FF6"/>
    <w:rsid w:val="00FC1B7C"/>
    <w:rsid w:val="00FC1DD3"/>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A13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08061">
      <w:bodyDiv w:val="1"/>
      <w:marLeft w:val="0"/>
      <w:marRight w:val="0"/>
      <w:marTop w:val="0"/>
      <w:marBottom w:val="0"/>
      <w:divBdr>
        <w:top w:val="none" w:sz="0" w:space="0" w:color="auto"/>
        <w:left w:val="none" w:sz="0" w:space="0" w:color="auto"/>
        <w:bottom w:val="none" w:sz="0" w:space="0" w:color="auto"/>
        <w:right w:val="none" w:sz="0" w:space="0" w:color="auto"/>
      </w:divBdr>
    </w:div>
    <w:div w:id="181435101">
      <w:bodyDiv w:val="1"/>
      <w:marLeft w:val="0"/>
      <w:marRight w:val="0"/>
      <w:marTop w:val="0"/>
      <w:marBottom w:val="0"/>
      <w:divBdr>
        <w:top w:val="none" w:sz="0" w:space="0" w:color="auto"/>
        <w:left w:val="none" w:sz="0" w:space="0" w:color="auto"/>
        <w:bottom w:val="none" w:sz="0" w:space="0" w:color="auto"/>
        <w:right w:val="none" w:sz="0" w:space="0" w:color="auto"/>
      </w:divBdr>
    </w:div>
    <w:div w:id="206335702">
      <w:bodyDiv w:val="1"/>
      <w:marLeft w:val="0"/>
      <w:marRight w:val="0"/>
      <w:marTop w:val="0"/>
      <w:marBottom w:val="0"/>
      <w:divBdr>
        <w:top w:val="none" w:sz="0" w:space="0" w:color="auto"/>
        <w:left w:val="none" w:sz="0" w:space="0" w:color="auto"/>
        <w:bottom w:val="none" w:sz="0" w:space="0" w:color="auto"/>
        <w:right w:val="none" w:sz="0" w:space="0" w:color="auto"/>
      </w:divBdr>
    </w:div>
    <w:div w:id="329522337">
      <w:bodyDiv w:val="1"/>
      <w:marLeft w:val="0"/>
      <w:marRight w:val="0"/>
      <w:marTop w:val="0"/>
      <w:marBottom w:val="0"/>
      <w:divBdr>
        <w:top w:val="none" w:sz="0" w:space="0" w:color="auto"/>
        <w:left w:val="none" w:sz="0" w:space="0" w:color="auto"/>
        <w:bottom w:val="none" w:sz="0" w:space="0" w:color="auto"/>
        <w:right w:val="none" w:sz="0" w:space="0" w:color="auto"/>
      </w:divBdr>
    </w:div>
    <w:div w:id="344014389">
      <w:bodyDiv w:val="1"/>
      <w:marLeft w:val="0"/>
      <w:marRight w:val="0"/>
      <w:marTop w:val="0"/>
      <w:marBottom w:val="0"/>
      <w:divBdr>
        <w:top w:val="none" w:sz="0" w:space="0" w:color="auto"/>
        <w:left w:val="none" w:sz="0" w:space="0" w:color="auto"/>
        <w:bottom w:val="none" w:sz="0" w:space="0" w:color="auto"/>
        <w:right w:val="none" w:sz="0" w:space="0" w:color="auto"/>
      </w:divBdr>
    </w:div>
    <w:div w:id="372194583">
      <w:bodyDiv w:val="1"/>
      <w:marLeft w:val="0"/>
      <w:marRight w:val="0"/>
      <w:marTop w:val="0"/>
      <w:marBottom w:val="0"/>
      <w:divBdr>
        <w:top w:val="none" w:sz="0" w:space="0" w:color="auto"/>
        <w:left w:val="none" w:sz="0" w:space="0" w:color="auto"/>
        <w:bottom w:val="none" w:sz="0" w:space="0" w:color="auto"/>
        <w:right w:val="none" w:sz="0" w:space="0" w:color="auto"/>
      </w:divBdr>
    </w:div>
    <w:div w:id="599488980">
      <w:bodyDiv w:val="1"/>
      <w:marLeft w:val="0"/>
      <w:marRight w:val="0"/>
      <w:marTop w:val="0"/>
      <w:marBottom w:val="0"/>
      <w:divBdr>
        <w:top w:val="none" w:sz="0" w:space="0" w:color="auto"/>
        <w:left w:val="none" w:sz="0" w:space="0" w:color="auto"/>
        <w:bottom w:val="none" w:sz="0" w:space="0" w:color="auto"/>
        <w:right w:val="none" w:sz="0" w:space="0" w:color="auto"/>
      </w:divBdr>
    </w:div>
    <w:div w:id="630788784">
      <w:bodyDiv w:val="1"/>
      <w:marLeft w:val="0"/>
      <w:marRight w:val="0"/>
      <w:marTop w:val="0"/>
      <w:marBottom w:val="0"/>
      <w:divBdr>
        <w:top w:val="none" w:sz="0" w:space="0" w:color="auto"/>
        <w:left w:val="none" w:sz="0" w:space="0" w:color="auto"/>
        <w:bottom w:val="none" w:sz="0" w:space="0" w:color="auto"/>
        <w:right w:val="none" w:sz="0" w:space="0" w:color="auto"/>
      </w:divBdr>
    </w:div>
    <w:div w:id="709649933">
      <w:bodyDiv w:val="1"/>
      <w:marLeft w:val="0"/>
      <w:marRight w:val="0"/>
      <w:marTop w:val="0"/>
      <w:marBottom w:val="0"/>
      <w:divBdr>
        <w:top w:val="none" w:sz="0" w:space="0" w:color="auto"/>
        <w:left w:val="none" w:sz="0" w:space="0" w:color="auto"/>
        <w:bottom w:val="none" w:sz="0" w:space="0" w:color="auto"/>
        <w:right w:val="none" w:sz="0" w:space="0" w:color="auto"/>
      </w:divBdr>
    </w:div>
    <w:div w:id="783766888">
      <w:bodyDiv w:val="1"/>
      <w:marLeft w:val="0"/>
      <w:marRight w:val="0"/>
      <w:marTop w:val="0"/>
      <w:marBottom w:val="0"/>
      <w:divBdr>
        <w:top w:val="none" w:sz="0" w:space="0" w:color="auto"/>
        <w:left w:val="none" w:sz="0" w:space="0" w:color="auto"/>
        <w:bottom w:val="none" w:sz="0" w:space="0" w:color="auto"/>
        <w:right w:val="none" w:sz="0" w:space="0" w:color="auto"/>
      </w:divBdr>
    </w:div>
    <w:div w:id="798569183">
      <w:bodyDiv w:val="1"/>
      <w:marLeft w:val="0"/>
      <w:marRight w:val="0"/>
      <w:marTop w:val="0"/>
      <w:marBottom w:val="0"/>
      <w:divBdr>
        <w:top w:val="none" w:sz="0" w:space="0" w:color="auto"/>
        <w:left w:val="none" w:sz="0" w:space="0" w:color="auto"/>
        <w:bottom w:val="none" w:sz="0" w:space="0" w:color="auto"/>
        <w:right w:val="none" w:sz="0" w:space="0" w:color="auto"/>
      </w:divBdr>
    </w:div>
    <w:div w:id="811286751">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946429698">
      <w:bodyDiv w:val="1"/>
      <w:marLeft w:val="0"/>
      <w:marRight w:val="0"/>
      <w:marTop w:val="0"/>
      <w:marBottom w:val="0"/>
      <w:divBdr>
        <w:top w:val="none" w:sz="0" w:space="0" w:color="auto"/>
        <w:left w:val="none" w:sz="0" w:space="0" w:color="auto"/>
        <w:bottom w:val="none" w:sz="0" w:space="0" w:color="auto"/>
        <w:right w:val="none" w:sz="0" w:space="0" w:color="auto"/>
      </w:divBdr>
    </w:div>
    <w:div w:id="1004239579">
      <w:bodyDiv w:val="1"/>
      <w:marLeft w:val="0"/>
      <w:marRight w:val="0"/>
      <w:marTop w:val="0"/>
      <w:marBottom w:val="0"/>
      <w:divBdr>
        <w:top w:val="none" w:sz="0" w:space="0" w:color="auto"/>
        <w:left w:val="none" w:sz="0" w:space="0" w:color="auto"/>
        <w:bottom w:val="none" w:sz="0" w:space="0" w:color="auto"/>
        <w:right w:val="none" w:sz="0" w:space="0" w:color="auto"/>
      </w:divBdr>
    </w:div>
    <w:div w:id="1043288275">
      <w:bodyDiv w:val="1"/>
      <w:marLeft w:val="0"/>
      <w:marRight w:val="0"/>
      <w:marTop w:val="0"/>
      <w:marBottom w:val="0"/>
      <w:divBdr>
        <w:top w:val="none" w:sz="0" w:space="0" w:color="auto"/>
        <w:left w:val="none" w:sz="0" w:space="0" w:color="auto"/>
        <w:bottom w:val="none" w:sz="0" w:space="0" w:color="auto"/>
        <w:right w:val="none" w:sz="0" w:space="0" w:color="auto"/>
      </w:divBdr>
    </w:div>
    <w:div w:id="1216816364">
      <w:bodyDiv w:val="1"/>
      <w:marLeft w:val="0"/>
      <w:marRight w:val="0"/>
      <w:marTop w:val="0"/>
      <w:marBottom w:val="0"/>
      <w:divBdr>
        <w:top w:val="none" w:sz="0" w:space="0" w:color="auto"/>
        <w:left w:val="none" w:sz="0" w:space="0" w:color="auto"/>
        <w:bottom w:val="none" w:sz="0" w:space="0" w:color="auto"/>
        <w:right w:val="none" w:sz="0" w:space="0" w:color="auto"/>
      </w:divBdr>
    </w:div>
    <w:div w:id="1284996933">
      <w:bodyDiv w:val="1"/>
      <w:marLeft w:val="0"/>
      <w:marRight w:val="0"/>
      <w:marTop w:val="0"/>
      <w:marBottom w:val="0"/>
      <w:divBdr>
        <w:top w:val="none" w:sz="0" w:space="0" w:color="auto"/>
        <w:left w:val="none" w:sz="0" w:space="0" w:color="auto"/>
        <w:bottom w:val="none" w:sz="0" w:space="0" w:color="auto"/>
        <w:right w:val="none" w:sz="0" w:space="0" w:color="auto"/>
      </w:divBdr>
    </w:div>
    <w:div w:id="1313635381">
      <w:bodyDiv w:val="1"/>
      <w:marLeft w:val="0"/>
      <w:marRight w:val="0"/>
      <w:marTop w:val="0"/>
      <w:marBottom w:val="0"/>
      <w:divBdr>
        <w:top w:val="none" w:sz="0" w:space="0" w:color="auto"/>
        <w:left w:val="none" w:sz="0" w:space="0" w:color="auto"/>
        <w:bottom w:val="none" w:sz="0" w:space="0" w:color="auto"/>
        <w:right w:val="none" w:sz="0" w:space="0" w:color="auto"/>
      </w:divBdr>
    </w:div>
    <w:div w:id="1325623037">
      <w:bodyDiv w:val="1"/>
      <w:marLeft w:val="0"/>
      <w:marRight w:val="0"/>
      <w:marTop w:val="0"/>
      <w:marBottom w:val="0"/>
      <w:divBdr>
        <w:top w:val="none" w:sz="0" w:space="0" w:color="auto"/>
        <w:left w:val="none" w:sz="0" w:space="0" w:color="auto"/>
        <w:bottom w:val="none" w:sz="0" w:space="0" w:color="auto"/>
        <w:right w:val="none" w:sz="0" w:space="0" w:color="auto"/>
      </w:divBdr>
    </w:div>
    <w:div w:id="1614512115">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 w:id="1671563571">
      <w:bodyDiv w:val="1"/>
      <w:marLeft w:val="0"/>
      <w:marRight w:val="0"/>
      <w:marTop w:val="0"/>
      <w:marBottom w:val="0"/>
      <w:divBdr>
        <w:top w:val="none" w:sz="0" w:space="0" w:color="auto"/>
        <w:left w:val="none" w:sz="0" w:space="0" w:color="auto"/>
        <w:bottom w:val="none" w:sz="0" w:space="0" w:color="auto"/>
        <w:right w:val="none" w:sz="0" w:space="0" w:color="auto"/>
      </w:divBdr>
    </w:div>
    <w:div w:id="1734112916">
      <w:bodyDiv w:val="1"/>
      <w:marLeft w:val="0"/>
      <w:marRight w:val="0"/>
      <w:marTop w:val="0"/>
      <w:marBottom w:val="0"/>
      <w:divBdr>
        <w:top w:val="none" w:sz="0" w:space="0" w:color="auto"/>
        <w:left w:val="none" w:sz="0" w:space="0" w:color="auto"/>
        <w:bottom w:val="none" w:sz="0" w:space="0" w:color="auto"/>
        <w:right w:val="none" w:sz="0" w:space="0" w:color="auto"/>
      </w:divBdr>
    </w:div>
    <w:div w:id="1908804477">
      <w:bodyDiv w:val="1"/>
      <w:marLeft w:val="0"/>
      <w:marRight w:val="0"/>
      <w:marTop w:val="0"/>
      <w:marBottom w:val="0"/>
      <w:divBdr>
        <w:top w:val="none" w:sz="0" w:space="0" w:color="auto"/>
        <w:left w:val="none" w:sz="0" w:space="0" w:color="auto"/>
        <w:bottom w:val="none" w:sz="0" w:space="0" w:color="auto"/>
        <w:right w:val="none" w:sz="0" w:space="0" w:color="auto"/>
      </w:divBdr>
    </w:div>
    <w:div w:id="2107581040">
      <w:bodyDiv w:val="1"/>
      <w:marLeft w:val="0"/>
      <w:marRight w:val="0"/>
      <w:marTop w:val="0"/>
      <w:marBottom w:val="0"/>
      <w:divBdr>
        <w:top w:val="none" w:sz="0" w:space="0" w:color="auto"/>
        <w:left w:val="none" w:sz="0" w:space="0" w:color="auto"/>
        <w:bottom w:val="none" w:sz="0" w:space="0" w:color="auto"/>
        <w:right w:val="none" w:sz="0" w:space="0" w:color="auto"/>
      </w:divBdr>
    </w:div>
    <w:div w:id="21172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b1bc98b12194478cf187b9252ab089d8">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6546f53978c4233ff5314d2587745c65"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BD72994C-03CD-4FDB-9993-7A2C3CC36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4</TotalTime>
  <Pages>3</Pages>
  <Words>948</Words>
  <Characters>5856</Characters>
  <Application>Microsoft Office Word</Application>
  <DocSecurity>0</DocSecurity>
  <Lines>115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Links>
    <vt:vector size="12" baseType="variant">
      <vt:variant>
        <vt:i4>1179717</vt:i4>
      </vt:variant>
      <vt:variant>
        <vt:i4>3</vt:i4>
      </vt:variant>
      <vt:variant>
        <vt:i4>0</vt:i4>
      </vt:variant>
      <vt:variant>
        <vt:i4>5</vt:i4>
      </vt:variant>
      <vt:variant>
        <vt:lpwstr>https://haltoncouncilcareers.co.uk/benefits/</vt:lpwstr>
      </vt:variant>
      <vt:variant>
        <vt:lpwstr/>
      </vt:variant>
      <vt:variant>
        <vt:i4>7536696</vt:i4>
      </vt:variant>
      <vt:variant>
        <vt:i4>0</vt:i4>
      </vt:variant>
      <vt:variant>
        <vt:i4>0</vt:i4>
      </vt:variant>
      <vt:variant>
        <vt:i4>5</vt:i4>
      </vt:variant>
      <vt:variant>
        <vt:lpwstr>https://haltoncouncilcareers.co.uk/values/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Roberts</dc:creator>
  <cp:keywords/>
  <dc:description/>
  <cp:lastModifiedBy>Jenny Jones</cp:lastModifiedBy>
  <cp:revision>3</cp:revision>
  <dcterms:created xsi:type="dcterms:W3CDTF">2025-12-04T10:20:00Z</dcterms:created>
  <dcterms:modified xsi:type="dcterms:W3CDTF">2025-12-04T10:34:00Z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