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36C5FDC6"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A91014">
              <w:rPr>
                <w:b/>
                <w:bCs/>
                <w:sz w:val="40"/>
                <w:szCs w:val="40"/>
              </w:rPr>
              <w:t>CARETAKER</w:t>
            </w:r>
          </w:p>
          <w:p w14:paraId="3A2B85FA" w14:textId="754A310B"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FE454D" w:rsidRPr="00FE454D">
              <w:rPr>
                <w:rFonts w:asciiTheme="majorHAnsi" w:eastAsia="Times New Roman" w:hAnsiTheme="majorHAnsi" w:cs="Arial"/>
                <w:b/>
                <w:bCs/>
                <w:sz w:val="24"/>
                <w:szCs w:val="24"/>
                <w:lang w:eastAsia="en-GB"/>
              </w:rPr>
              <w:t>HBC3: 05-06</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2CAF6B74" w14:textId="398F3997" w:rsidR="00C6483A" w:rsidRPr="00C6483A" w:rsidRDefault="00C6483A" w:rsidP="00C263D9">
            <w:pPr>
              <w:numPr>
                <w:ilvl w:val="0"/>
                <w:numId w:val="9"/>
              </w:numPr>
              <w:spacing w:line="276" w:lineRule="auto"/>
            </w:pPr>
            <w:r w:rsidRPr="00C6483A">
              <w:t>3 x Salary Life Cover via Local Government Pension Scheme</w:t>
            </w:r>
          </w:p>
          <w:p w14:paraId="5C8D792B" w14:textId="1E4C8453" w:rsidR="00C6483A" w:rsidRDefault="00C6483A" w:rsidP="00DC5217">
            <w:pPr>
              <w:numPr>
                <w:ilvl w:val="0"/>
                <w:numId w:val="9"/>
              </w:numPr>
              <w:spacing w:line="276" w:lineRule="auto"/>
            </w:pPr>
            <w:r w:rsidRPr="00C6483A">
              <w:t xml:space="preserve">Free Car Parking at HBC sites </w:t>
            </w:r>
          </w:p>
          <w:p w14:paraId="5F6DA565" w14:textId="19333968" w:rsidR="008A0542" w:rsidRPr="00C6483A" w:rsidRDefault="008A0542" w:rsidP="00DC5217">
            <w:pPr>
              <w:numPr>
                <w:ilvl w:val="0"/>
                <w:numId w:val="9"/>
              </w:numPr>
              <w:spacing w:line="276" w:lineRule="auto"/>
            </w:pPr>
            <w:r>
              <w:t xml:space="preserve">Extensive employee benefits platform including </w:t>
            </w:r>
            <w:r w:rsidR="00DA04BE">
              <w:t>discounted</w:t>
            </w:r>
            <w:r>
              <w:t xml:space="preserve"> shopping, car leasing</w:t>
            </w:r>
            <w:r w:rsidR="00DA04BE">
              <w:t xml:space="preserve"> </w:t>
            </w:r>
            <w:r>
              <w:t>,gym membership, wellbeing</w:t>
            </w:r>
            <w:r w:rsidR="00DA04BE">
              <w:t xml:space="preserve"> hub and Employee Assistance </w:t>
            </w:r>
            <w:r w:rsidR="00726127">
              <w:t>Program</w:t>
            </w:r>
            <w:r w:rsidR="008606FE">
              <w:t xml:space="preserve">me </w:t>
            </w:r>
          </w:p>
          <w:p w14:paraId="7FE1293E" w14:textId="35DA4C88" w:rsidR="00C6483A" w:rsidRDefault="008A0542" w:rsidP="00C6483A">
            <w:pPr>
              <w:spacing w:line="276" w:lineRule="auto"/>
              <w:rPr>
                <w:i/>
                <w:iCs/>
              </w:rPr>
            </w:pPr>
            <w:r>
              <w:rPr>
                <w:rFonts w:ascii="Arial" w:hAnsi="Arial" w:cs="Arial"/>
                <w:color w:val="333333"/>
                <w:sz w:val="21"/>
                <w:szCs w:val="21"/>
                <w:shd w:val="clear" w:color="auto" w:fill="FFFFFF"/>
              </w:rPr>
              <w:t> </w:t>
            </w: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tbl>
            <w:tblPr>
              <w:tblStyle w:val="TableGrid"/>
              <w:tblW w:w="0" w:type="auto"/>
              <w:tblLook w:val="04A0" w:firstRow="1" w:lastRow="0" w:firstColumn="1" w:lastColumn="0" w:noHBand="0" w:noVBand="1"/>
            </w:tblPr>
            <w:tblGrid>
              <w:gridCol w:w="9016"/>
            </w:tblGrid>
            <w:tr w:rsidR="00A96AEE" w:rsidRPr="00C15FFC" w14:paraId="37D51364" w14:textId="77777777" w:rsidTr="00A96AEE">
              <w:tc>
                <w:tcPr>
                  <w:tcW w:w="9016" w:type="dxa"/>
                  <w:tcBorders>
                    <w:top w:val="nil"/>
                    <w:left w:val="nil"/>
                    <w:bottom w:val="nil"/>
                    <w:right w:val="nil"/>
                  </w:tcBorders>
                </w:tcPr>
                <w:p w14:paraId="4661FA88" w14:textId="4F8B4BF8" w:rsidR="00A96AEE" w:rsidRPr="004A226A" w:rsidRDefault="00464888" w:rsidP="00A96AEE">
                  <w:pPr>
                    <w:rPr>
                      <w:rFonts w:ascii="Arial" w:hAnsi="Arial" w:cs="Arial"/>
                      <w:b/>
                      <w:bCs/>
                    </w:rPr>
                  </w:pPr>
                  <w:r w:rsidRPr="00464888">
                    <w:rPr>
                      <w:lang w:val="en-GB"/>
                    </w:rPr>
                    <w:t xml:space="preserve">About the Job </w:t>
                  </w:r>
                </w:p>
              </w:tc>
            </w:tr>
          </w:tbl>
          <w:p w14:paraId="0455B0F5" w14:textId="77777777" w:rsidR="00A96AEE" w:rsidRPr="00C15FFC" w:rsidRDefault="00A96AEE" w:rsidP="00A96AEE">
            <w:pPr>
              <w:rPr>
                <w:rFonts w:ascii="Arial" w:hAnsi="Arial" w:cs="Arial"/>
                <w:b/>
              </w:rPr>
            </w:pPr>
          </w:p>
          <w:p w14:paraId="2C4C6EFC" w14:textId="48954516" w:rsidR="0058494A" w:rsidRPr="00A96AEE" w:rsidRDefault="0054484F" w:rsidP="00A96AEE">
            <w:r>
              <w:t xml:space="preserve">To assist in providing a Caretaking Service which ensures that the </w:t>
            </w:r>
            <w:r w:rsidR="0058494A">
              <w:t>Council’s</w:t>
            </w:r>
            <w:r>
              <w:t xml:space="preserve"> primary corporate and library facilities are run and managed effectively and that they are fit for purpose, and meet the needs and aspiration of the pu</w:t>
            </w:r>
            <w:r w:rsidR="0058494A">
              <w:t>blic, councilors and staff alike</w:t>
            </w:r>
            <w:r w:rsidR="007F3D63">
              <w:t>.</w:t>
            </w:r>
          </w:p>
          <w:p w14:paraId="08737605" w14:textId="0F225152" w:rsidR="00A96AEE" w:rsidRPr="00A96AEE" w:rsidRDefault="00A96AEE" w:rsidP="00A96AEE">
            <w:pPr>
              <w:rPr>
                <w:lang w:val="en-GB"/>
              </w:rPr>
            </w:pPr>
          </w:p>
        </w:tc>
      </w:tr>
      <w:tr w:rsidR="00464888" w14:paraId="553AA05E" w14:textId="77777777" w:rsidTr="00464888">
        <w:trPr>
          <w:gridAfter w:val="2"/>
          <w:wAfter w:w="3117" w:type="dxa"/>
        </w:trPr>
        <w:tc>
          <w:tcPr>
            <w:tcW w:w="9350" w:type="dxa"/>
            <w:gridSpan w:val="2"/>
          </w:tcPr>
          <w:p w14:paraId="624048CE" w14:textId="3960C90D" w:rsidR="003329C7" w:rsidRPr="00AB08F0" w:rsidRDefault="00A404FB" w:rsidP="003329C7">
            <w:pPr>
              <w:spacing w:line="276" w:lineRule="auto"/>
              <w:rPr>
                <w:color w:val="005982" w:themeColor="accent1"/>
                <w:szCs w:val="20"/>
              </w:rPr>
            </w:pPr>
            <w:r w:rsidRPr="00AB08F0">
              <w:rPr>
                <w:color w:val="005982" w:themeColor="accent1"/>
                <w:szCs w:val="20"/>
              </w:rPr>
              <w:t xml:space="preserve">The Caretaking team </w:t>
            </w:r>
            <w:r w:rsidR="00F34072" w:rsidRPr="00AB08F0">
              <w:rPr>
                <w:color w:val="005982" w:themeColor="accent1"/>
                <w:szCs w:val="20"/>
              </w:rPr>
              <w:t xml:space="preserve">are a part of Facilities Management who sit within the </w:t>
            </w:r>
            <w:r w:rsidRPr="00AB08F0">
              <w:rPr>
                <w:color w:val="005982" w:themeColor="accent1"/>
                <w:szCs w:val="20"/>
              </w:rPr>
              <w:t>Operational side of Property Service</w:t>
            </w:r>
            <w:r w:rsidR="00F34072" w:rsidRPr="00AB08F0">
              <w:rPr>
                <w:color w:val="005982" w:themeColor="accent1"/>
                <w:szCs w:val="20"/>
              </w:rPr>
              <w:t>s.</w:t>
            </w:r>
          </w:p>
          <w:p w14:paraId="0051F09D" w14:textId="61E84E2D" w:rsidR="007510BF" w:rsidRDefault="007510BF" w:rsidP="003329C7">
            <w:pPr>
              <w:spacing w:line="276" w:lineRule="auto"/>
              <w:rPr>
                <w:color w:val="005982" w:themeColor="accent1"/>
                <w:szCs w:val="20"/>
              </w:rPr>
            </w:pPr>
            <w:r w:rsidRPr="00AB08F0">
              <w:rPr>
                <w:color w:val="005982" w:themeColor="accent1"/>
                <w:szCs w:val="20"/>
              </w:rPr>
              <w:t>The team are based primarily at both Runcorn Town Hall and the Municipal Building but work across a number of our corporate sites.</w:t>
            </w:r>
          </w:p>
          <w:p w14:paraId="045B5C25" w14:textId="77777777" w:rsidR="007F3D63" w:rsidRDefault="007F3D63" w:rsidP="003329C7">
            <w:pPr>
              <w:spacing w:line="276" w:lineRule="auto"/>
              <w:rPr>
                <w:color w:val="005982" w:themeColor="accent1"/>
                <w:szCs w:val="20"/>
              </w:rPr>
            </w:pPr>
          </w:p>
          <w:p w14:paraId="1D533385" w14:textId="7C211B9C" w:rsidR="00AB08F0" w:rsidRDefault="00AB08F0" w:rsidP="003329C7">
            <w:pPr>
              <w:spacing w:line="276" w:lineRule="auto"/>
            </w:pPr>
            <w:r>
              <w:t>Shift working will be a requirement of this post, generally the caretaking service operates both a day shift and split shift and officers will be required to work both</w:t>
            </w:r>
            <w:r w:rsidR="002E79B6">
              <w:t>.</w:t>
            </w:r>
          </w:p>
          <w:p w14:paraId="6A3EEE5C" w14:textId="77777777" w:rsidR="002E79B6" w:rsidRPr="00AB08F0" w:rsidRDefault="002E79B6" w:rsidP="003329C7">
            <w:pPr>
              <w:spacing w:line="276" w:lineRule="auto"/>
              <w:rPr>
                <w:color w:val="005982" w:themeColor="accent1"/>
                <w:szCs w:val="20"/>
              </w:rPr>
            </w:pPr>
          </w:p>
          <w:p w14:paraId="1C56F62A" w14:textId="0B4B3510" w:rsidR="00464CE5" w:rsidRDefault="00846A11" w:rsidP="003329C7">
            <w:pPr>
              <w:spacing w:line="276" w:lineRule="auto"/>
              <w:rPr>
                <w:color w:val="005982" w:themeColor="accent1"/>
                <w:szCs w:val="20"/>
              </w:rPr>
            </w:pPr>
            <w:r w:rsidRPr="00AB08F0">
              <w:rPr>
                <w:color w:val="005982" w:themeColor="accent1"/>
                <w:szCs w:val="20"/>
              </w:rPr>
              <w:t xml:space="preserve">The team are responsible for various </w:t>
            </w:r>
            <w:r w:rsidR="0065534D" w:rsidRPr="00AB08F0">
              <w:rPr>
                <w:color w:val="005982" w:themeColor="accent1"/>
                <w:szCs w:val="20"/>
              </w:rPr>
              <w:t>tasks</w:t>
            </w:r>
            <w:r w:rsidR="006C427E" w:rsidRPr="00AB08F0">
              <w:rPr>
                <w:color w:val="005982" w:themeColor="accent1"/>
                <w:szCs w:val="20"/>
              </w:rPr>
              <w:t xml:space="preserve">, </w:t>
            </w:r>
            <w:r w:rsidR="001717F3" w:rsidRPr="00AB08F0">
              <w:rPr>
                <w:color w:val="005982" w:themeColor="accent1"/>
                <w:szCs w:val="20"/>
              </w:rPr>
              <w:t>b</w:t>
            </w:r>
            <w:r w:rsidR="009201AC" w:rsidRPr="00AB08F0">
              <w:rPr>
                <w:color w:val="005982" w:themeColor="accent1"/>
                <w:szCs w:val="20"/>
              </w:rPr>
              <w:t>elow is a list of functions that the Caretakers</w:t>
            </w:r>
            <w:r w:rsidR="001E1CCE" w:rsidRPr="00AB08F0">
              <w:rPr>
                <w:color w:val="005982" w:themeColor="accent1"/>
                <w:szCs w:val="20"/>
              </w:rPr>
              <w:t xml:space="preserve"> generally carry out, this is not exhaustive however and other functions will be undertaken from time to time</w:t>
            </w:r>
            <w:r w:rsidR="002E79B6">
              <w:rPr>
                <w:color w:val="005982" w:themeColor="accent1"/>
                <w:szCs w:val="20"/>
              </w:rPr>
              <w:t>.</w:t>
            </w:r>
          </w:p>
          <w:p w14:paraId="61544189" w14:textId="77777777" w:rsidR="00AB08F0" w:rsidRDefault="00AB08F0" w:rsidP="003329C7">
            <w:pPr>
              <w:spacing w:line="276" w:lineRule="auto"/>
              <w:rPr>
                <w:szCs w:val="20"/>
              </w:rPr>
            </w:pPr>
          </w:p>
          <w:p w14:paraId="0A5846A1" w14:textId="77777777" w:rsidR="00AB08F0" w:rsidRDefault="00AB08F0" w:rsidP="003329C7">
            <w:pPr>
              <w:spacing w:line="276" w:lineRule="auto"/>
            </w:pPr>
          </w:p>
          <w:p w14:paraId="4015535F" w14:textId="7573E04B" w:rsidR="00AB08F0" w:rsidRPr="001766C1" w:rsidRDefault="007807FB" w:rsidP="0003201A">
            <w:pPr>
              <w:spacing w:line="276" w:lineRule="auto"/>
              <w:rPr>
                <w:rFonts w:asciiTheme="majorHAnsi" w:hAnsiTheme="majorHAnsi"/>
              </w:rPr>
            </w:pPr>
            <w:r w:rsidRPr="001766C1">
              <w:rPr>
                <w:rFonts w:asciiTheme="majorHAnsi" w:hAnsiTheme="majorHAnsi"/>
              </w:rPr>
              <w:t>More specific responsibilities include</w:t>
            </w:r>
            <w:r w:rsidR="002A0AC2" w:rsidRPr="001766C1">
              <w:rPr>
                <w:rFonts w:asciiTheme="majorHAnsi" w:hAnsiTheme="maj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8555"/>
            </w:tblGrid>
            <w:tr w:rsidR="0003201A" w:rsidRPr="001766C1" w14:paraId="6C924008" w14:textId="77777777" w:rsidTr="0003201A">
              <w:trPr>
                <w:gridBefore w:val="1"/>
                <w:wBefore w:w="108" w:type="dxa"/>
              </w:trPr>
              <w:tc>
                <w:tcPr>
                  <w:tcW w:w="8555" w:type="dxa"/>
                </w:tcPr>
                <w:p w14:paraId="3A2D07D5" w14:textId="77777777" w:rsidR="0003201A" w:rsidRPr="001766C1" w:rsidRDefault="0003201A" w:rsidP="00751110">
                  <w:pPr>
                    <w:rPr>
                      <w:rFonts w:asciiTheme="majorHAnsi" w:hAnsiTheme="majorHAnsi" w:cs="Arial"/>
                    </w:rPr>
                  </w:pPr>
                </w:p>
              </w:tc>
            </w:tr>
            <w:tr w:rsidR="00A63D25" w:rsidRPr="001766C1" w14:paraId="5A19AB83" w14:textId="77777777" w:rsidTr="00A63D25">
              <w:tc>
                <w:tcPr>
                  <w:tcW w:w="8663" w:type="dxa"/>
                  <w:gridSpan w:val="2"/>
                  <w:shd w:val="clear" w:color="auto" w:fill="FFFFFF" w:themeFill="background1"/>
                </w:tcPr>
                <w:p w14:paraId="05AF5BA5" w14:textId="77777777" w:rsidR="00A63D25" w:rsidRPr="001766C1" w:rsidRDefault="00A63D25" w:rsidP="00A63D25">
                  <w:pPr>
                    <w:rPr>
                      <w:rFonts w:asciiTheme="majorHAnsi" w:hAnsiTheme="majorHAnsi" w:cs="Arial"/>
                    </w:rPr>
                  </w:pPr>
                  <w:r w:rsidRPr="001766C1">
                    <w:rPr>
                      <w:rFonts w:asciiTheme="majorHAnsi" w:hAnsiTheme="majorHAnsi" w:cs="Arial"/>
                      <w:bCs/>
                    </w:rPr>
                    <w:t>Taking of meter readings where necessary</w:t>
                  </w:r>
                </w:p>
                <w:p w14:paraId="335B8C14" w14:textId="77777777" w:rsidR="00A63D25" w:rsidRPr="001766C1" w:rsidRDefault="00A63D25" w:rsidP="00A63D25">
                  <w:pPr>
                    <w:rPr>
                      <w:rFonts w:asciiTheme="majorHAnsi" w:hAnsiTheme="majorHAnsi" w:cs="Arial"/>
                    </w:rPr>
                  </w:pPr>
                </w:p>
              </w:tc>
            </w:tr>
            <w:tr w:rsidR="00A63D25" w:rsidRPr="001766C1" w14:paraId="6860FEF9" w14:textId="77777777" w:rsidTr="00A63D25">
              <w:trPr>
                <w:trHeight w:val="275"/>
              </w:trPr>
              <w:tc>
                <w:tcPr>
                  <w:tcW w:w="8663" w:type="dxa"/>
                  <w:gridSpan w:val="2"/>
                  <w:shd w:val="clear" w:color="auto" w:fill="FFFFFF" w:themeFill="background1"/>
                </w:tcPr>
                <w:p w14:paraId="25D5AF09" w14:textId="77777777" w:rsidR="00A63D25" w:rsidRPr="001766C1" w:rsidRDefault="00A63D25" w:rsidP="00A63D25">
                  <w:pPr>
                    <w:jc w:val="both"/>
                    <w:rPr>
                      <w:rFonts w:asciiTheme="majorHAnsi" w:hAnsiTheme="majorHAnsi" w:cs="Arial"/>
                    </w:rPr>
                  </w:pPr>
                  <w:r w:rsidRPr="001766C1">
                    <w:rPr>
                      <w:rFonts w:asciiTheme="majorHAnsi" w:hAnsiTheme="majorHAnsi" w:cs="Arial"/>
                    </w:rPr>
                    <w:t>Transportation and delivery of various goods between council Buildings and occasionally collection of goods from outside suppliers.</w:t>
                  </w:r>
                </w:p>
                <w:p w14:paraId="11A8BC12" w14:textId="77777777" w:rsidR="00A63D25" w:rsidRPr="001766C1" w:rsidRDefault="00A63D25" w:rsidP="00A63D25">
                  <w:pPr>
                    <w:jc w:val="both"/>
                    <w:rPr>
                      <w:rFonts w:asciiTheme="majorHAnsi" w:hAnsiTheme="majorHAnsi" w:cs="Arial"/>
                    </w:rPr>
                  </w:pPr>
                </w:p>
                <w:p w14:paraId="1143C32D" w14:textId="77777777" w:rsidR="00A63D25" w:rsidRPr="001766C1" w:rsidRDefault="00A63D25" w:rsidP="00A63D25">
                  <w:pPr>
                    <w:rPr>
                      <w:rFonts w:asciiTheme="majorHAnsi" w:hAnsiTheme="majorHAnsi" w:cs="Arial"/>
                    </w:rPr>
                  </w:pPr>
                  <w:r w:rsidRPr="001766C1">
                    <w:rPr>
                      <w:rFonts w:asciiTheme="majorHAnsi" w:hAnsiTheme="majorHAnsi" w:cs="Arial"/>
                    </w:rPr>
                    <w:t>Patrol of grounds and car parks to ensure they are being used appropriately, inclusive of litter picking and gritting of icy paths when necessary</w:t>
                  </w:r>
                </w:p>
                <w:p w14:paraId="6FA35782" w14:textId="77777777" w:rsidR="00A63D25" w:rsidRPr="001766C1" w:rsidRDefault="00A63D25" w:rsidP="00A63D25">
                  <w:pPr>
                    <w:rPr>
                      <w:rFonts w:asciiTheme="majorHAnsi" w:hAnsiTheme="majorHAnsi" w:cs="Arial"/>
                    </w:rPr>
                  </w:pPr>
                </w:p>
              </w:tc>
            </w:tr>
            <w:tr w:rsidR="00A63D25" w:rsidRPr="001766C1" w14:paraId="32816037" w14:textId="77777777" w:rsidTr="00A63D25">
              <w:tc>
                <w:tcPr>
                  <w:tcW w:w="8663" w:type="dxa"/>
                  <w:gridSpan w:val="2"/>
                  <w:shd w:val="clear" w:color="auto" w:fill="FFFFFF" w:themeFill="background1"/>
                </w:tcPr>
                <w:p w14:paraId="6C229442" w14:textId="5B30BF95" w:rsidR="00A63D25" w:rsidRPr="001766C1" w:rsidRDefault="00A63D25" w:rsidP="00A63D25">
                  <w:pPr>
                    <w:rPr>
                      <w:rFonts w:asciiTheme="majorHAnsi" w:hAnsiTheme="majorHAnsi" w:cs="Arial"/>
                    </w:rPr>
                  </w:pPr>
                  <w:r w:rsidRPr="001766C1">
                    <w:rPr>
                      <w:rFonts w:asciiTheme="majorHAnsi" w:hAnsiTheme="majorHAnsi" w:cs="Arial"/>
                    </w:rPr>
                    <w:t xml:space="preserve">Moving of furniture and setting out of rooms for meetings, seminars </w:t>
                  </w:r>
                  <w:r w:rsidR="00D541FE" w:rsidRPr="001766C1">
                    <w:rPr>
                      <w:rFonts w:asciiTheme="majorHAnsi" w:hAnsiTheme="majorHAnsi" w:cs="Arial"/>
                    </w:rPr>
                    <w:t>etic</w:t>
                  </w:r>
                  <w:r w:rsidRPr="001766C1">
                    <w:rPr>
                      <w:rFonts w:asciiTheme="majorHAnsi" w:hAnsiTheme="majorHAnsi" w:cs="Arial"/>
                    </w:rPr>
                    <w:t>, in various council owned buildings</w:t>
                  </w:r>
                </w:p>
                <w:p w14:paraId="059EA735" w14:textId="77777777" w:rsidR="00A63D25" w:rsidRPr="001766C1" w:rsidRDefault="00A63D25" w:rsidP="00A63D25">
                  <w:pPr>
                    <w:rPr>
                      <w:rFonts w:asciiTheme="majorHAnsi" w:hAnsiTheme="majorHAnsi" w:cs="Arial"/>
                    </w:rPr>
                  </w:pPr>
                </w:p>
              </w:tc>
            </w:tr>
            <w:tr w:rsidR="00A63D25" w:rsidRPr="001766C1" w14:paraId="29B3CEDD" w14:textId="77777777" w:rsidTr="00A63D25">
              <w:tc>
                <w:tcPr>
                  <w:tcW w:w="8663" w:type="dxa"/>
                  <w:gridSpan w:val="2"/>
                  <w:shd w:val="clear" w:color="auto" w:fill="FFFFFF" w:themeFill="background1"/>
                </w:tcPr>
                <w:p w14:paraId="2854EE28" w14:textId="3D669D1D" w:rsidR="00A63D25" w:rsidRPr="001766C1" w:rsidRDefault="00A63D25" w:rsidP="00A63D25">
                  <w:pPr>
                    <w:jc w:val="both"/>
                    <w:rPr>
                      <w:rFonts w:asciiTheme="majorHAnsi" w:hAnsiTheme="majorHAnsi" w:cs="Arial"/>
                    </w:rPr>
                  </w:pPr>
                  <w:r w:rsidRPr="001766C1">
                    <w:rPr>
                      <w:rFonts w:asciiTheme="majorHAnsi" w:hAnsiTheme="majorHAnsi" w:cs="Arial"/>
                    </w:rPr>
                    <w:t xml:space="preserve">Provide cover for reception areas, including passing messages, mail, etc to staff and </w:t>
                  </w:r>
                  <w:r w:rsidR="00D541FE" w:rsidRPr="001766C1">
                    <w:rPr>
                      <w:rFonts w:asciiTheme="majorHAnsi" w:hAnsiTheme="majorHAnsi" w:cs="Arial"/>
                    </w:rPr>
                    <w:t>councilor’s</w:t>
                  </w:r>
                </w:p>
                <w:p w14:paraId="5D4135A4" w14:textId="77777777" w:rsidR="00A63D25" w:rsidRPr="001766C1" w:rsidRDefault="00A63D25" w:rsidP="00A63D25">
                  <w:pPr>
                    <w:rPr>
                      <w:rFonts w:asciiTheme="majorHAnsi" w:hAnsiTheme="majorHAnsi" w:cs="Arial"/>
                      <w:b/>
                    </w:rPr>
                  </w:pPr>
                </w:p>
              </w:tc>
            </w:tr>
            <w:tr w:rsidR="00A63D25" w:rsidRPr="001766C1" w14:paraId="6137E3A3" w14:textId="77777777" w:rsidTr="00A63D25">
              <w:tc>
                <w:tcPr>
                  <w:tcW w:w="8663" w:type="dxa"/>
                  <w:gridSpan w:val="2"/>
                  <w:shd w:val="clear" w:color="auto" w:fill="FFFFFF" w:themeFill="background1"/>
                </w:tcPr>
                <w:p w14:paraId="7213B88B" w14:textId="77777777" w:rsidR="00A63D25" w:rsidRPr="001766C1" w:rsidRDefault="00A63D25" w:rsidP="00A63D25">
                  <w:pPr>
                    <w:jc w:val="both"/>
                    <w:rPr>
                      <w:rFonts w:asciiTheme="majorHAnsi" w:hAnsiTheme="majorHAnsi" w:cs="Arial"/>
                    </w:rPr>
                  </w:pPr>
                  <w:r w:rsidRPr="001766C1">
                    <w:rPr>
                      <w:rFonts w:asciiTheme="majorHAnsi" w:hAnsiTheme="majorHAnsi" w:cs="Arial"/>
                    </w:rPr>
                    <w:t>To assist in, the evacuation of certain buildings during fire alarm activations, bomb alerts etc and contacting emergency services as necessary and carrying out weekly fire alarm tests where necessary</w:t>
                  </w:r>
                </w:p>
                <w:p w14:paraId="799B988A" w14:textId="77777777" w:rsidR="00A63D25" w:rsidRPr="001766C1" w:rsidRDefault="00A63D25" w:rsidP="00A63D25">
                  <w:pPr>
                    <w:jc w:val="both"/>
                    <w:rPr>
                      <w:rFonts w:asciiTheme="majorHAnsi" w:hAnsiTheme="majorHAnsi" w:cs="Arial"/>
                    </w:rPr>
                  </w:pPr>
                </w:p>
              </w:tc>
            </w:tr>
            <w:tr w:rsidR="00A63D25" w:rsidRPr="001766C1" w14:paraId="40A50DDF" w14:textId="77777777" w:rsidTr="00A63D25">
              <w:tc>
                <w:tcPr>
                  <w:tcW w:w="8663" w:type="dxa"/>
                  <w:gridSpan w:val="2"/>
                  <w:shd w:val="clear" w:color="auto" w:fill="FFFFFF" w:themeFill="background1"/>
                </w:tcPr>
                <w:p w14:paraId="3824C7A5" w14:textId="77777777" w:rsidR="00A63D25" w:rsidRPr="001766C1" w:rsidRDefault="00A63D25" w:rsidP="00A63D25">
                  <w:pPr>
                    <w:rPr>
                      <w:rFonts w:asciiTheme="majorHAnsi" w:hAnsiTheme="majorHAnsi" w:cs="Arial"/>
                    </w:rPr>
                  </w:pPr>
                  <w:r w:rsidRPr="001766C1">
                    <w:rPr>
                      <w:rFonts w:asciiTheme="majorHAnsi" w:hAnsiTheme="majorHAnsi" w:cs="Arial"/>
                    </w:rPr>
                    <w:t>Carry out minor janitorial type repairs and renewals e.g. replacing light bulbs etc. in various council owned buildings</w:t>
                  </w:r>
                </w:p>
                <w:p w14:paraId="760BE033" w14:textId="77777777" w:rsidR="00A63D25" w:rsidRPr="001766C1" w:rsidRDefault="00A63D25" w:rsidP="00A63D25">
                  <w:pPr>
                    <w:rPr>
                      <w:rFonts w:asciiTheme="majorHAnsi" w:hAnsiTheme="majorHAnsi" w:cs="Arial"/>
                      <w:b/>
                    </w:rPr>
                  </w:pPr>
                </w:p>
              </w:tc>
            </w:tr>
            <w:tr w:rsidR="00A63D25" w:rsidRPr="001766C1" w14:paraId="2FDE0DE2" w14:textId="77777777" w:rsidTr="00A63D25">
              <w:tc>
                <w:tcPr>
                  <w:tcW w:w="8663" w:type="dxa"/>
                  <w:gridSpan w:val="2"/>
                  <w:shd w:val="clear" w:color="auto" w:fill="FFFFFF" w:themeFill="background1"/>
                </w:tcPr>
                <w:p w14:paraId="1711FBE8" w14:textId="77777777" w:rsidR="00A63D25" w:rsidRPr="001766C1" w:rsidRDefault="00A63D25" w:rsidP="00A63D25">
                  <w:pPr>
                    <w:jc w:val="both"/>
                    <w:rPr>
                      <w:rFonts w:asciiTheme="majorHAnsi" w:hAnsiTheme="majorHAnsi" w:cs="Arial"/>
                    </w:rPr>
                  </w:pPr>
                  <w:r w:rsidRPr="001766C1">
                    <w:rPr>
                      <w:rFonts w:asciiTheme="majorHAnsi" w:hAnsiTheme="majorHAnsi" w:cs="Arial"/>
                    </w:rPr>
                    <w:t>Provide cover for buildings when evening meetings occur.</w:t>
                  </w:r>
                </w:p>
                <w:p w14:paraId="27F9A93B" w14:textId="77777777" w:rsidR="00A63D25" w:rsidRPr="001766C1" w:rsidRDefault="00A63D25" w:rsidP="00A63D25">
                  <w:pPr>
                    <w:rPr>
                      <w:rFonts w:asciiTheme="majorHAnsi" w:hAnsiTheme="majorHAnsi" w:cs="Arial"/>
                    </w:rPr>
                  </w:pPr>
                </w:p>
              </w:tc>
            </w:tr>
            <w:tr w:rsidR="00A63D25" w:rsidRPr="001766C1" w14:paraId="79394454" w14:textId="77777777" w:rsidTr="00A63D25">
              <w:tc>
                <w:tcPr>
                  <w:tcW w:w="8663" w:type="dxa"/>
                  <w:gridSpan w:val="2"/>
                  <w:shd w:val="clear" w:color="auto" w:fill="FFFFFF" w:themeFill="background1"/>
                </w:tcPr>
                <w:p w14:paraId="74C75B95" w14:textId="77777777" w:rsidR="00A63D25" w:rsidRPr="001766C1" w:rsidRDefault="00A63D25" w:rsidP="00A63D25">
                  <w:pPr>
                    <w:rPr>
                      <w:rFonts w:asciiTheme="majorHAnsi" w:hAnsiTheme="majorHAnsi" w:cs="Arial"/>
                    </w:rPr>
                  </w:pPr>
                  <w:r w:rsidRPr="001766C1">
                    <w:rPr>
                      <w:rFonts w:asciiTheme="majorHAnsi" w:hAnsiTheme="majorHAnsi" w:cs="Arial"/>
                    </w:rPr>
                    <w:t>To be responsible for checking that buildings are empty, secure and alarmed.</w:t>
                  </w:r>
                </w:p>
                <w:p w14:paraId="1F116415" w14:textId="77777777" w:rsidR="00A63D25" w:rsidRPr="001766C1" w:rsidRDefault="00A63D25" w:rsidP="00A63D25">
                  <w:pPr>
                    <w:rPr>
                      <w:rFonts w:asciiTheme="majorHAnsi" w:hAnsiTheme="majorHAnsi" w:cs="Arial"/>
                    </w:rPr>
                  </w:pPr>
                </w:p>
              </w:tc>
            </w:tr>
            <w:tr w:rsidR="00A63D25" w:rsidRPr="001766C1" w14:paraId="58CCCB47" w14:textId="77777777" w:rsidTr="00A63D25">
              <w:tc>
                <w:tcPr>
                  <w:tcW w:w="8663" w:type="dxa"/>
                  <w:gridSpan w:val="2"/>
                  <w:shd w:val="clear" w:color="auto" w:fill="FFFFFF" w:themeFill="background1"/>
                </w:tcPr>
                <w:p w14:paraId="716F202D" w14:textId="5916A227" w:rsidR="00A63D25" w:rsidRPr="001766C1" w:rsidRDefault="00A63D25" w:rsidP="00A63D25">
                  <w:pPr>
                    <w:rPr>
                      <w:rFonts w:asciiTheme="majorHAnsi" w:hAnsiTheme="majorHAnsi" w:cs="Arial"/>
                    </w:rPr>
                  </w:pPr>
                  <w:r w:rsidRPr="001766C1">
                    <w:rPr>
                      <w:rFonts w:asciiTheme="majorHAnsi" w:hAnsiTheme="majorHAnsi" w:cs="Arial"/>
                    </w:rPr>
                    <w:t>To assist the cleaning staff in removing rubbish bags to the bins at certain corporate sites</w:t>
                  </w:r>
                </w:p>
                <w:p w14:paraId="4F3253FC" w14:textId="77777777" w:rsidR="00A63D25" w:rsidRPr="001766C1" w:rsidRDefault="00A63D25" w:rsidP="00A63D25">
                  <w:pPr>
                    <w:rPr>
                      <w:rFonts w:asciiTheme="majorHAnsi" w:hAnsiTheme="majorHAnsi" w:cs="Arial"/>
                    </w:rPr>
                  </w:pPr>
                </w:p>
              </w:tc>
            </w:tr>
            <w:tr w:rsidR="00A63D25" w:rsidRPr="001766C1" w14:paraId="3CA03C30" w14:textId="77777777" w:rsidTr="00A63D25">
              <w:tc>
                <w:tcPr>
                  <w:tcW w:w="8663" w:type="dxa"/>
                  <w:gridSpan w:val="2"/>
                  <w:shd w:val="clear" w:color="auto" w:fill="FFFFFF" w:themeFill="background1"/>
                </w:tcPr>
                <w:p w14:paraId="439F4FBD" w14:textId="77777777" w:rsidR="00A63D25" w:rsidRPr="001766C1" w:rsidRDefault="00A63D25" w:rsidP="00A63D25">
                  <w:pPr>
                    <w:rPr>
                      <w:rFonts w:asciiTheme="majorHAnsi" w:hAnsiTheme="majorHAnsi" w:cs="Arial"/>
                    </w:rPr>
                  </w:pPr>
                  <w:r w:rsidRPr="001766C1">
                    <w:rPr>
                      <w:rFonts w:asciiTheme="majorHAnsi" w:hAnsiTheme="majorHAnsi" w:cs="Arial"/>
                    </w:rPr>
                    <w:t>Undertake any other duties and responsibilities as may be assigned from time to time by the Principal FM Officer or her team which are commensurate with the grade of the job</w:t>
                  </w:r>
                </w:p>
                <w:p w14:paraId="51C2E38B" w14:textId="77777777" w:rsidR="00A63D25" w:rsidRPr="001766C1" w:rsidRDefault="00A63D25" w:rsidP="00A63D25">
                  <w:pPr>
                    <w:rPr>
                      <w:rFonts w:asciiTheme="majorHAnsi" w:hAnsiTheme="majorHAnsi" w:cs="Arial"/>
                    </w:rPr>
                  </w:pPr>
                </w:p>
              </w:tc>
            </w:tr>
          </w:tbl>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77B47622" w14:textId="73241904" w:rsidR="008A28B5" w:rsidRPr="00AB08F0" w:rsidRDefault="001717F3" w:rsidP="001717F3">
            <w:pPr>
              <w:spacing w:line="276" w:lineRule="auto"/>
              <w:rPr>
                <w:rFonts w:ascii="Gill Sans MT" w:hAnsi="Gill Sans MT"/>
                <w:color w:val="005982" w:themeColor="accent1"/>
                <w:szCs w:val="20"/>
              </w:rPr>
            </w:pPr>
            <w:r w:rsidRPr="00AB08F0">
              <w:rPr>
                <w:rFonts w:ascii="Gill Sans MT" w:hAnsi="Gill Sans MT"/>
                <w:color w:val="005982" w:themeColor="accent1"/>
                <w:szCs w:val="20"/>
              </w:rPr>
              <w:t xml:space="preserve">You </w:t>
            </w:r>
            <w:r w:rsidR="00B9066A">
              <w:rPr>
                <w:rFonts w:ascii="Gill Sans MT" w:hAnsi="Gill Sans MT"/>
                <w:color w:val="005982" w:themeColor="accent1"/>
                <w:szCs w:val="20"/>
              </w:rPr>
              <w:t>will</w:t>
            </w:r>
            <w:r w:rsidR="00AB08F0" w:rsidRPr="00AB08F0">
              <w:rPr>
                <w:rFonts w:ascii="Gill Sans MT" w:hAnsi="Gill Sans MT"/>
                <w:color w:val="005982" w:themeColor="accent1"/>
                <w:szCs w:val="20"/>
              </w:rPr>
              <w:t xml:space="preserve"> be:</w:t>
            </w:r>
            <w:r w:rsidR="00EB43FF" w:rsidRPr="00AB08F0">
              <w:rPr>
                <w:rFonts w:ascii="Gill Sans MT" w:hAnsi="Gill Sans MT"/>
                <w:color w:val="005982" w:themeColor="accent1"/>
                <w:szCs w:val="20"/>
              </w:rPr>
              <w:t xml:space="preserve">  </w:t>
            </w:r>
          </w:p>
          <w:p w14:paraId="32E26466" w14:textId="77777777" w:rsidR="001B7367" w:rsidRPr="00AB08F0" w:rsidRDefault="001B7367" w:rsidP="00FE52AB">
            <w:pPr>
              <w:spacing w:line="276" w:lineRule="auto"/>
              <w:rPr>
                <w:rFonts w:ascii="Gill Sans MT" w:hAnsi="Gill Sans MT"/>
                <w:szCs w:val="20"/>
              </w:rPr>
            </w:pPr>
          </w:p>
          <w:p w14:paraId="1D043C7C" w14:textId="09317BAA" w:rsidR="00181676" w:rsidRPr="00AB08F0" w:rsidRDefault="00AB08F0" w:rsidP="0003201A">
            <w:pPr>
              <w:spacing w:line="276" w:lineRule="auto"/>
              <w:rPr>
                <w:rFonts w:ascii="Gill Sans MT" w:hAnsi="Gill Sans MT" w:cs="Arial"/>
                <w:szCs w:val="20"/>
              </w:rPr>
            </w:pPr>
            <w:r>
              <w:rPr>
                <w:rFonts w:ascii="Gill Sans MT" w:hAnsi="Gill Sans MT" w:cs="Arial"/>
                <w:szCs w:val="20"/>
              </w:rPr>
              <w:t>S</w:t>
            </w:r>
            <w:r w:rsidRPr="00AB08F0">
              <w:rPr>
                <w:rFonts w:ascii="Gill Sans MT" w:hAnsi="Gill Sans MT" w:cs="Arial"/>
                <w:szCs w:val="20"/>
              </w:rPr>
              <w:t>elf-motivated and be capable of using own initiative.</w:t>
            </w:r>
          </w:p>
          <w:p w14:paraId="361A5E0E" w14:textId="77777777" w:rsidR="00AB08F0" w:rsidRPr="00AB08F0" w:rsidRDefault="00AB08F0" w:rsidP="0003201A">
            <w:pPr>
              <w:spacing w:line="276" w:lineRule="auto"/>
              <w:rPr>
                <w:rFonts w:ascii="Gill Sans MT" w:hAnsi="Gill Sans MT" w:cs="Arial"/>
                <w:szCs w:val="20"/>
              </w:rPr>
            </w:pPr>
          </w:p>
          <w:p w14:paraId="64A0497F" w14:textId="77777777" w:rsidR="00AB08F0" w:rsidRPr="00AB08F0" w:rsidRDefault="00AB08F0" w:rsidP="00AB08F0">
            <w:pPr>
              <w:rPr>
                <w:rFonts w:ascii="Gill Sans MT" w:hAnsi="Gill Sans MT" w:cs="Arial"/>
                <w:bCs/>
                <w:i/>
                <w:color w:val="FF0000"/>
                <w:szCs w:val="20"/>
              </w:rPr>
            </w:pPr>
            <w:r w:rsidRPr="00AB08F0">
              <w:rPr>
                <w:rFonts w:ascii="Gill Sans MT" w:hAnsi="Gill Sans MT" w:cs="Arial"/>
                <w:szCs w:val="20"/>
              </w:rPr>
              <w:t>Willing to take on any duties that are reasonably requested of them by the FM Ancillary Services Officer or Principal FM Officer.</w:t>
            </w:r>
          </w:p>
          <w:p w14:paraId="34C996D6" w14:textId="77777777" w:rsidR="00AB08F0" w:rsidRPr="00AB08F0" w:rsidRDefault="00AB08F0" w:rsidP="0003201A">
            <w:pPr>
              <w:spacing w:line="276" w:lineRule="auto"/>
              <w:rPr>
                <w:rFonts w:ascii="Gill Sans MT" w:hAnsi="Gill Sans MT"/>
                <w:szCs w:val="20"/>
              </w:rPr>
            </w:pPr>
          </w:p>
          <w:p w14:paraId="0FA59CD0" w14:textId="31BC6BC8" w:rsidR="00AB08F0" w:rsidRPr="00AB08F0" w:rsidRDefault="00AB08F0" w:rsidP="00AB08F0">
            <w:pPr>
              <w:rPr>
                <w:rFonts w:ascii="Gill Sans MT" w:hAnsi="Gill Sans MT" w:cs="Arial"/>
                <w:szCs w:val="20"/>
              </w:rPr>
            </w:pPr>
            <w:r w:rsidRPr="00AB08F0">
              <w:rPr>
                <w:rFonts w:ascii="Gill Sans MT" w:hAnsi="Gill Sans MT" w:cs="Arial"/>
                <w:szCs w:val="20"/>
              </w:rPr>
              <w:t xml:space="preserve"> </w:t>
            </w:r>
            <w:r>
              <w:rPr>
                <w:rFonts w:ascii="Gill Sans MT" w:hAnsi="Gill Sans MT" w:cs="Arial"/>
                <w:szCs w:val="20"/>
              </w:rPr>
              <w:t>W</w:t>
            </w:r>
            <w:r w:rsidRPr="00AB08F0">
              <w:rPr>
                <w:rFonts w:ascii="Gill Sans MT" w:hAnsi="Gill Sans MT" w:cs="Arial"/>
                <w:szCs w:val="20"/>
              </w:rPr>
              <w:t>illing to work a shift system.</w:t>
            </w:r>
          </w:p>
          <w:p w14:paraId="008E2261" w14:textId="77777777" w:rsidR="00AB08F0" w:rsidRPr="00AB08F0" w:rsidRDefault="00AB08F0" w:rsidP="0003201A">
            <w:pPr>
              <w:spacing w:line="276" w:lineRule="auto"/>
              <w:rPr>
                <w:rFonts w:ascii="Gill Sans MT" w:hAnsi="Gill Sans MT"/>
                <w:szCs w:val="20"/>
              </w:rPr>
            </w:pPr>
          </w:p>
          <w:p w14:paraId="097C8C0D" w14:textId="77777777" w:rsidR="000620EA" w:rsidRDefault="00AB08F0" w:rsidP="00AB08F0">
            <w:pPr>
              <w:rPr>
                <w:rFonts w:ascii="Gill Sans MT" w:hAnsi="Gill Sans MT" w:cs="Arial"/>
                <w:bCs/>
                <w:szCs w:val="20"/>
              </w:rPr>
            </w:pPr>
            <w:r>
              <w:rPr>
                <w:rFonts w:ascii="Gill Sans MT" w:hAnsi="Gill Sans MT" w:cs="Arial"/>
                <w:bCs/>
                <w:szCs w:val="20"/>
              </w:rPr>
              <w:t>A</w:t>
            </w:r>
            <w:r w:rsidRPr="00AB08F0">
              <w:rPr>
                <w:rFonts w:ascii="Gill Sans MT" w:hAnsi="Gill Sans MT" w:cs="Arial"/>
                <w:bCs/>
                <w:szCs w:val="20"/>
              </w:rPr>
              <w:t>ble to drive and hold a valid driving license</w:t>
            </w:r>
          </w:p>
          <w:p w14:paraId="5538F8A9" w14:textId="77777777" w:rsidR="001D32FB" w:rsidRDefault="001D32FB" w:rsidP="00AB08F0">
            <w:pPr>
              <w:rPr>
                <w:rFonts w:ascii="Gill Sans MT" w:hAnsi="Gill Sans MT" w:cs="Arial"/>
                <w:bCs/>
                <w:szCs w:val="20"/>
              </w:rPr>
            </w:pPr>
          </w:p>
          <w:p w14:paraId="6A36225B" w14:textId="09FBD658" w:rsidR="00EC745A" w:rsidRPr="00275DA9" w:rsidRDefault="001212D7" w:rsidP="00AB08F0">
            <w:pPr>
              <w:rPr>
                <w:rFonts w:ascii="Gill Sans MT" w:hAnsi="Gill Sans MT"/>
                <w:color w:val="005982" w:themeColor="accent1"/>
                <w:szCs w:val="20"/>
              </w:rPr>
            </w:pPr>
            <w:r w:rsidRPr="00AB08F0">
              <w:rPr>
                <w:rFonts w:ascii="Gill Sans MT" w:hAnsi="Gill Sans MT"/>
                <w:szCs w:val="20"/>
              </w:rPr>
              <w:t>T</w:t>
            </w:r>
            <w:r w:rsidR="00EC745A" w:rsidRPr="00AB08F0">
              <w:rPr>
                <w:rFonts w:ascii="Gill Sans MT" w:hAnsi="Gill Sans MT"/>
                <w:szCs w:val="20"/>
              </w:rPr>
              <w:t>h</w:t>
            </w:r>
            <w:r w:rsidRPr="00AB08F0">
              <w:rPr>
                <w:rFonts w:ascii="Gill Sans MT" w:hAnsi="Gill Sans MT"/>
                <w:szCs w:val="20"/>
              </w:rPr>
              <w:t>e</w:t>
            </w:r>
            <w:r w:rsidR="00EC745A" w:rsidRPr="00AB08F0">
              <w:rPr>
                <w:rFonts w:ascii="Gill Sans MT" w:hAnsi="Gill Sans MT"/>
                <w:szCs w:val="20"/>
              </w:rPr>
              <w:t xml:space="preserve"> role involves regular travel across the borough and sometimes further afield</w:t>
            </w:r>
            <w:r w:rsidR="00FD07A6">
              <w:rPr>
                <w:rFonts w:ascii="Gill Sans MT" w:hAnsi="Gill Sans MT"/>
                <w:szCs w:val="20"/>
              </w:rPr>
              <w:t>.</w:t>
            </w:r>
            <w:r w:rsidR="00EC745A" w:rsidRPr="00AB08F0">
              <w:rPr>
                <w:rFonts w:ascii="Gill Sans MT" w:hAnsi="Gill Sans MT"/>
                <w:szCs w:val="20"/>
              </w:rPr>
              <w:t xml:space="preserve"> </w:t>
            </w:r>
            <w:r w:rsidR="00EC745A" w:rsidRPr="00275DA9">
              <w:rPr>
                <w:rFonts w:ascii="Gill Sans MT" w:hAnsi="Gill Sans MT"/>
                <w:color w:val="005982" w:themeColor="accent1"/>
                <w:szCs w:val="20"/>
              </w:rPr>
              <w:t>Where appropriate, reasonable adjustments will be made in accordance with the provisions of the Equality Act.</w:t>
            </w:r>
          </w:p>
          <w:p w14:paraId="74A2ABEF" w14:textId="77777777" w:rsidR="00EC745A" w:rsidRPr="00AB08F0" w:rsidRDefault="00EC745A" w:rsidP="00FE52AB">
            <w:pPr>
              <w:spacing w:line="276" w:lineRule="auto"/>
              <w:rPr>
                <w:rFonts w:ascii="Gill Sans MT" w:hAnsi="Gill Sans MT"/>
                <w:szCs w:val="20"/>
              </w:rPr>
            </w:pPr>
          </w:p>
          <w:p w14:paraId="33DBF184" w14:textId="20ED975B" w:rsidR="00814BD7" w:rsidRPr="00AB08F0" w:rsidRDefault="008122A4" w:rsidP="00FE52AB">
            <w:pPr>
              <w:spacing w:line="276" w:lineRule="auto"/>
              <w:rPr>
                <w:rFonts w:ascii="Gill Sans MT" w:hAnsi="Gill Sans MT"/>
                <w:szCs w:val="20"/>
              </w:rPr>
            </w:pPr>
            <w:r w:rsidRPr="00AB08F0">
              <w:rPr>
                <w:rFonts w:ascii="Gill Sans MT" w:hAnsi="Gill Sans MT"/>
                <w:szCs w:val="20"/>
              </w:rP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CA17" w14:textId="77777777" w:rsidR="00AD4A5F" w:rsidRDefault="00AD4A5F" w:rsidP="00BC73FC">
      <w:r>
        <w:separator/>
      </w:r>
    </w:p>
  </w:endnote>
  <w:endnote w:type="continuationSeparator" w:id="0">
    <w:p w14:paraId="276BA8F5" w14:textId="77777777" w:rsidR="00AD4A5F" w:rsidRDefault="00AD4A5F" w:rsidP="00BC73FC">
      <w:r>
        <w:continuationSeparator/>
      </w:r>
    </w:p>
  </w:endnote>
  <w:endnote w:type="continuationNotice" w:id="1">
    <w:p w14:paraId="1C9F1958" w14:textId="77777777" w:rsidR="00AD4A5F" w:rsidRDefault="00AD4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0D50" w14:textId="77777777" w:rsidR="00AD4A5F" w:rsidRDefault="00AD4A5F" w:rsidP="00BC73FC">
      <w:r>
        <w:separator/>
      </w:r>
    </w:p>
  </w:footnote>
  <w:footnote w:type="continuationSeparator" w:id="0">
    <w:p w14:paraId="760C364E" w14:textId="77777777" w:rsidR="00AD4A5F" w:rsidRDefault="00AD4A5F" w:rsidP="00BC73FC">
      <w:r>
        <w:continuationSeparator/>
      </w:r>
    </w:p>
  </w:footnote>
  <w:footnote w:type="continuationNotice" w:id="1">
    <w:p w14:paraId="19E77EE1" w14:textId="77777777" w:rsidR="00AD4A5F" w:rsidRDefault="00AD4A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201A"/>
    <w:rsid w:val="0005373B"/>
    <w:rsid w:val="00060551"/>
    <w:rsid w:val="000620EA"/>
    <w:rsid w:val="000761F2"/>
    <w:rsid w:val="00082331"/>
    <w:rsid w:val="0009529B"/>
    <w:rsid w:val="000A54EF"/>
    <w:rsid w:val="000C69CA"/>
    <w:rsid w:val="000E12AC"/>
    <w:rsid w:val="000E1C8B"/>
    <w:rsid w:val="0010498C"/>
    <w:rsid w:val="001212D7"/>
    <w:rsid w:val="0012248C"/>
    <w:rsid w:val="001360EF"/>
    <w:rsid w:val="00141C6D"/>
    <w:rsid w:val="0016524D"/>
    <w:rsid w:val="001717F3"/>
    <w:rsid w:val="001766C1"/>
    <w:rsid w:val="001806C6"/>
    <w:rsid w:val="00180710"/>
    <w:rsid w:val="00181676"/>
    <w:rsid w:val="001B7367"/>
    <w:rsid w:val="001C52AC"/>
    <w:rsid w:val="001C6CDA"/>
    <w:rsid w:val="001D32FB"/>
    <w:rsid w:val="001D7755"/>
    <w:rsid w:val="001D7DF7"/>
    <w:rsid w:val="001E1CCE"/>
    <w:rsid w:val="001F0370"/>
    <w:rsid w:val="001F46F6"/>
    <w:rsid w:val="00213E7B"/>
    <w:rsid w:val="002141F8"/>
    <w:rsid w:val="00226843"/>
    <w:rsid w:val="0024328B"/>
    <w:rsid w:val="002466AB"/>
    <w:rsid w:val="00246D98"/>
    <w:rsid w:val="00275DA9"/>
    <w:rsid w:val="00281B02"/>
    <w:rsid w:val="002A0AC2"/>
    <w:rsid w:val="002D755E"/>
    <w:rsid w:val="002E79B6"/>
    <w:rsid w:val="002F6FC8"/>
    <w:rsid w:val="003031E2"/>
    <w:rsid w:val="0030456C"/>
    <w:rsid w:val="003329C7"/>
    <w:rsid w:val="003551E1"/>
    <w:rsid w:val="00361E54"/>
    <w:rsid w:val="00365C93"/>
    <w:rsid w:val="00372BB5"/>
    <w:rsid w:val="003955FE"/>
    <w:rsid w:val="00395C1F"/>
    <w:rsid w:val="003A0A86"/>
    <w:rsid w:val="003C4113"/>
    <w:rsid w:val="003C4843"/>
    <w:rsid w:val="003C60F7"/>
    <w:rsid w:val="003D4D87"/>
    <w:rsid w:val="003F608E"/>
    <w:rsid w:val="00422C1B"/>
    <w:rsid w:val="004600FA"/>
    <w:rsid w:val="00461B72"/>
    <w:rsid w:val="00464888"/>
    <w:rsid w:val="00464CE5"/>
    <w:rsid w:val="00480FAD"/>
    <w:rsid w:val="004A6BB1"/>
    <w:rsid w:val="004A796F"/>
    <w:rsid w:val="004C66A3"/>
    <w:rsid w:val="004C6BAA"/>
    <w:rsid w:val="005022FF"/>
    <w:rsid w:val="00515D95"/>
    <w:rsid w:val="0054484F"/>
    <w:rsid w:val="0054734F"/>
    <w:rsid w:val="00561A2C"/>
    <w:rsid w:val="0057059C"/>
    <w:rsid w:val="00577543"/>
    <w:rsid w:val="0058494A"/>
    <w:rsid w:val="005A4D05"/>
    <w:rsid w:val="005E0795"/>
    <w:rsid w:val="005E6612"/>
    <w:rsid w:val="005E760C"/>
    <w:rsid w:val="006126B9"/>
    <w:rsid w:val="00620C72"/>
    <w:rsid w:val="00647C3A"/>
    <w:rsid w:val="0065534D"/>
    <w:rsid w:val="00677A30"/>
    <w:rsid w:val="0068134D"/>
    <w:rsid w:val="00695725"/>
    <w:rsid w:val="00695CD1"/>
    <w:rsid w:val="00697370"/>
    <w:rsid w:val="006C0E64"/>
    <w:rsid w:val="006C427E"/>
    <w:rsid w:val="006C4D8D"/>
    <w:rsid w:val="006C78E7"/>
    <w:rsid w:val="006D4B28"/>
    <w:rsid w:val="006D50C6"/>
    <w:rsid w:val="006F64DF"/>
    <w:rsid w:val="00700D4D"/>
    <w:rsid w:val="007079B0"/>
    <w:rsid w:val="00710C22"/>
    <w:rsid w:val="00713365"/>
    <w:rsid w:val="00714748"/>
    <w:rsid w:val="00724932"/>
    <w:rsid w:val="00726127"/>
    <w:rsid w:val="007510BF"/>
    <w:rsid w:val="00751110"/>
    <w:rsid w:val="00763784"/>
    <w:rsid w:val="007807FB"/>
    <w:rsid w:val="007840DF"/>
    <w:rsid w:val="00793DB6"/>
    <w:rsid w:val="007A0561"/>
    <w:rsid w:val="007C27DD"/>
    <w:rsid w:val="007C3222"/>
    <w:rsid w:val="007C7D45"/>
    <w:rsid w:val="007F3D63"/>
    <w:rsid w:val="007F6D8B"/>
    <w:rsid w:val="007F737F"/>
    <w:rsid w:val="008122A4"/>
    <w:rsid w:val="00814BD7"/>
    <w:rsid w:val="00830561"/>
    <w:rsid w:val="00846A11"/>
    <w:rsid w:val="008606FE"/>
    <w:rsid w:val="0089153F"/>
    <w:rsid w:val="008A0542"/>
    <w:rsid w:val="008A28B5"/>
    <w:rsid w:val="008C5BB7"/>
    <w:rsid w:val="008D29E5"/>
    <w:rsid w:val="008D57B9"/>
    <w:rsid w:val="008E169C"/>
    <w:rsid w:val="00902AB1"/>
    <w:rsid w:val="00917803"/>
    <w:rsid w:val="009201AC"/>
    <w:rsid w:val="00921C7E"/>
    <w:rsid w:val="0092250E"/>
    <w:rsid w:val="00924729"/>
    <w:rsid w:val="009332EB"/>
    <w:rsid w:val="00966D17"/>
    <w:rsid w:val="00966E71"/>
    <w:rsid w:val="00982CF7"/>
    <w:rsid w:val="0098361A"/>
    <w:rsid w:val="009B45BF"/>
    <w:rsid w:val="00A27909"/>
    <w:rsid w:val="00A404FB"/>
    <w:rsid w:val="00A405BB"/>
    <w:rsid w:val="00A50F8D"/>
    <w:rsid w:val="00A57756"/>
    <w:rsid w:val="00A63D25"/>
    <w:rsid w:val="00A85502"/>
    <w:rsid w:val="00A91014"/>
    <w:rsid w:val="00A96AEE"/>
    <w:rsid w:val="00AB08F0"/>
    <w:rsid w:val="00AC10F9"/>
    <w:rsid w:val="00AC7DE3"/>
    <w:rsid w:val="00AD4A5F"/>
    <w:rsid w:val="00AE230E"/>
    <w:rsid w:val="00AF536B"/>
    <w:rsid w:val="00B001C7"/>
    <w:rsid w:val="00B03030"/>
    <w:rsid w:val="00B14D8F"/>
    <w:rsid w:val="00B6029A"/>
    <w:rsid w:val="00B6431B"/>
    <w:rsid w:val="00B824D6"/>
    <w:rsid w:val="00B905A5"/>
    <w:rsid w:val="00B9066A"/>
    <w:rsid w:val="00B91C7E"/>
    <w:rsid w:val="00B97621"/>
    <w:rsid w:val="00BA4B69"/>
    <w:rsid w:val="00BA7BC6"/>
    <w:rsid w:val="00BC73FC"/>
    <w:rsid w:val="00BD151D"/>
    <w:rsid w:val="00BD6187"/>
    <w:rsid w:val="00C107EE"/>
    <w:rsid w:val="00C24C53"/>
    <w:rsid w:val="00C263D9"/>
    <w:rsid w:val="00C3543B"/>
    <w:rsid w:val="00C42AB0"/>
    <w:rsid w:val="00C43902"/>
    <w:rsid w:val="00C43CC7"/>
    <w:rsid w:val="00C4790C"/>
    <w:rsid w:val="00C57607"/>
    <w:rsid w:val="00C63F91"/>
    <w:rsid w:val="00C6483A"/>
    <w:rsid w:val="00C66548"/>
    <w:rsid w:val="00C916FE"/>
    <w:rsid w:val="00CB273B"/>
    <w:rsid w:val="00CB6268"/>
    <w:rsid w:val="00CC3477"/>
    <w:rsid w:val="00CD3C4E"/>
    <w:rsid w:val="00D12306"/>
    <w:rsid w:val="00D15E96"/>
    <w:rsid w:val="00D27B4A"/>
    <w:rsid w:val="00D33ACE"/>
    <w:rsid w:val="00D3444F"/>
    <w:rsid w:val="00D541FE"/>
    <w:rsid w:val="00D63C04"/>
    <w:rsid w:val="00D655D1"/>
    <w:rsid w:val="00DA04BE"/>
    <w:rsid w:val="00DB629F"/>
    <w:rsid w:val="00DB6CAB"/>
    <w:rsid w:val="00DC5217"/>
    <w:rsid w:val="00DC65EE"/>
    <w:rsid w:val="00DC69E1"/>
    <w:rsid w:val="00DC6AB5"/>
    <w:rsid w:val="00DD2397"/>
    <w:rsid w:val="00DD6AD0"/>
    <w:rsid w:val="00E14925"/>
    <w:rsid w:val="00E26A54"/>
    <w:rsid w:val="00E301C7"/>
    <w:rsid w:val="00E4076D"/>
    <w:rsid w:val="00E43BAC"/>
    <w:rsid w:val="00E578B9"/>
    <w:rsid w:val="00E810A5"/>
    <w:rsid w:val="00E95D2E"/>
    <w:rsid w:val="00E97637"/>
    <w:rsid w:val="00EA0424"/>
    <w:rsid w:val="00EB43FF"/>
    <w:rsid w:val="00EC490B"/>
    <w:rsid w:val="00EC66DE"/>
    <w:rsid w:val="00EC745A"/>
    <w:rsid w:val="00ED4EB2"/>
    <w:rsid w:val="00EF1947"/>
    <w:rsid w:val="00EF3E9E"/>
    <w:rsid w:val="00EF477D"/>
    <w:rsid w:val="00F10327"/>
    <w:rsid w:val="00F20667"/>
    <w:rsid w:val="00F33796"/>
    <w:rsid w:val="00F34072"/>
    <w:rsid w:val="00F57C7D"/>
    <w:rsid w:val="00F62465"/>
    <w:rsid w:val="00F81F69"/>
    <w:rsid w:val="00F84CC7"/>
    <w:rsid w:val="00F92E0D"/>
    <w:rsid w:val="00F96FF6"/>
    <w:rsid w:val="00FC1B7C"/>
    <w:rsid w:val="00FC7C8D"/>
    <w:rsid w:val="00FD07A6"/>
    <w:rsid w:val="00FD3DF3"/>
    <w:rsid w:val="00FE454D"/>
    <w:rsid w:val="00FE52AB"/>
    <w:rsid w:val="00FF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64F7C856-3758-442C-A1F8-8205F7164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Bailey</dc:creator>
  <cp:keywords/>
  <dc:description/>
  <cp:lastModifiedBy>Deborah Bailey</cp:lastModifiedBy>
  <cp:revision>21</cp:revision>
  <cp:lastPrinted>2025-04-30T10:11:00Z</cp:lastPrinted>
  <dcterms:created xsi:type="dcterms:W3CDTF">2025-04-29T16:25:00Z</dcterms:created>
  <dcterms:modified xsi:type="dcterms:W3CDTF">2025-04-30T15:06:00Z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