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2A98C186"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EC6BAB">
              <w:rPr>
                <w:b/>
                <w:bCs/>
                <w:sz w:val="40"/>
                <w:szCs w:val="40"/>
              </w:rPr>
              <w:t>Project Manager</w:t>
            </w:r>
          </w:p>
          <w:p w14:paraId="3A2B85FA" w14:textId="29D8AF7C"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EC6BAB">
              <w:rPr>
                <w:b/>
                <w:bCs/>
                <w:sz w:val="24"/>
                <w:szCs w:val="24"/>
              </w:rPr>
              <w:t>HBC 9</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785FCF6F"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1AFFF4F5"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C3A8C7A" w14:textId="795A5CB1" w:rsidR="000B7866" w:rsidRDefault="00B24CB8" w:rsidP="003329C7">
            <w:pPr>
              <w:spacing w:line="276" w:lineRule="auto"/>
            </w:pPr>
            <w:r w:rsidRPr="00B24CB8">
              <w:t>The postholder will provide comprehensive project management services across a diverse portfolio of schemes, directly contributing to the strategic aims and objectives of the Council, with a particular focus on supporting the priorities of the Economy, Enterprise &amp; Property department</w:t>
            </w:r>
            <w:r w:rsidR="00B243ED">
              <w:t xml:space="preserve">. </w:t>
            </w:r>
            <w:r w:rsidR="00563EF0" w:rsidRPr="00563EF0">
              <w:t>The role is responsible for ensuring the successful delivery of high-quality, fit-for-purpose projects that meet the needs of service users and the wider public, are completed on time and within budget, and comply with all relevant statutory requirements.</w:t>
            </w:r>
            <w:r w:rsidR="00CB498F">
              <w:t xml:space="preserve"> It</w:t>
            </w:r>
            <w:r w:rsidR="00E42DDC">
              <w:t xml:space="preserve"> a</w:t>
            </w:r>
            <w:r w:rsidR="00E42DDC" w:rsidRPr="00E42DDC">
              <w:t>lso ensures best value in the procurement of goods and services related to project delivery, and all activities must align with the Council’s strategic goals on climate change and carbon reduction.</w:t>
            </w:r>
          </w:p>
          <w:p w14:paraId="63553A81" w14:textId="77777777" w:rsidR="0003629C" w:rsidRDefault="0003629C" w:rsidP="003329C7">
            <w:pPr>
              <w:spacing w:line="276" w:lineRule="auto"/>
            </w:pPr>
          </w:p>
          <w:p w14:paraId="5BD79E2A" w14:textId="1B7A331F" w:rsidR="007807FB" w:rsidRDefault="007807FB" w:rsidP="003329C7">
            <w:pPr>
              <w:spacing w:line="276" w:lineRule="auto"/>
            </w:pPr>
            <w:r>
              <w:lastRenderedPageBreak/>
              <w:t>More specific responsibilities include</w:t>
            </w:r>
            <w:r w:rsidR="002A0AC2">
              <w:t>:</w:t>
            </w:r>
          </w:p>
          <w:p w14:paraId="09E1F132" w14:textId="2E6E6623" w:rsidR="006871A5" w:rsidRDefault="00E46438" w:rsidP="001E7345">
            <w:pPr>
              <w:numPr>
                <w:ilvl w:val="0"/>
                <w:numId w:val="9"/>
              </w:numPr>
              <w:spacing w:line="276" w:lineRule="auto"/>
            </w:pPr>
            <w:r w:rsidRPr="00E46438">
              <w:t xml:space="preserve">Evaluate customer needs, prepare client briefs, and conduct feasibility studies for capital and major works </w:t>
            </w:r>
            <w:proofErr w:type="spellStart"/>
            <w:r w:rsidRPr="00E46438">
              <w:t>programmes</w:t>
            </w:r>
            <w:proofErr w:type="spellEnd"/>
            <w:r w:rsidRPr="00E46438">
              <w:t>.</w:t>
            </w:r>
          </w:p>
          <w:p w14:paraId="11A994FD" w14:textId="27059BF0" w:rsidR="001C738F" w:rsidRPr="001C738F" w:rsidRDefault="001C738F" w:rsidP="001C738F">
            <w:pPr>
              <w:numPr>
                <w:ilvl w:val="0"/>
                <w:numId w:val="9"/>
              </w:numPr>
              <w:spacing w:line="276" w:lineRule="auto"/>
              <w:rPr>
                <w:lang w:val="en-GB"/>
              </w:rPr>
            </w:pPr>
            <w:r w:rsidRPr="001C738F">
              <w:rPr>
                <w:lang w:val="en-GB"/>
              </w:rPr>
              <w:t>Prepare contract documents with the Procurement Centre of Excellence; evaluate tender returns and make recommendations to the Divisional Manager.</w:t>
            </w:r>
          </w:p>
          <w:p w14:paraId="31C56835" w14:textId="285966B6" w:rsidR="001C738F" w:rsidRPr="001C738F" w:rsidRDefault="001C738F" w:rsidP="001C738F">
            <w:pPr>
              <w:numPr>
                <w:ilvl w:val="0"/>
                <w:numId w:val="9"/>
              </w:numPr>
              <w:spacing w:line="276" w:lineRule="auto"/>
              <w:rPr>
                <w:lang w:val="en-GB"/>
              </w:rPr>
            </w:pPr>
            <w:r w:rsidRPr="001C738F">
              <w:rPr>
                <w:lang w:val="en-GB"/>
              </w:rPr>
              <w:t>Commission and manage external consultants, including preparing commission documents and overseeing performance.</w:t>
            </w:r>
          </w:p>
          <w:p w14:paraId="7D3B78DD" w14:textId="2090DCE7" w:rsidR="001C738F" w:rsidRPr="001C738F" w:rsidRDefault="001C738F" w:rsidP="001C738F">
            <w:pPr>
              <w:numPr>
                <w:ilvl w:val="0"/>
                <w:numId w:val="9"/>
              </w:numPr>
              <w:spacing w:line="276" w:lineRule="auto"/>
              <w:rPr>
                <w:lang w:val="en-GB"/>
              </w:rPr>
            </w:pPr>
            <w:r w:rsidRPr="001C738F">
              <w:rPr>
                <w:lang w:val="en-GB"/>
              </w:rPr>
              <w:t>Provide cost and procurement advice to departmental staff and other Council officers on construction-related matters.</w:t>
            </w:r>
          </w:p>
          <w:p w14:paraId="6D98BEA7" w14:textId="6B0A4DA4" w:rsidR="001C738F" w:rsidRPr="001C738F" w:rsidRDefault="001C738F" w:rsidP="001C738F">
            <w:pPr>
              <w:numPr>
                <w:ilvl w:val="0"/>
                <w:numId w:val="9"/>
              </w:numPr>
              <w:spacing w:line="276" w:lineRule="auto"/>
              <w:rPr>
                <w:lang w:val="en-GB"/>
              </w:rPr>
            </w:pPr>
            <w:r w:rsidRPr="001C738F">
              <w:rPr>
                <w:lang w:val="en-GB"/>
              </w:rPr>
              <w:t>Contribute to the Council’s Asset Management Plan, divisional plans, and performance monitoring.</w:t>
            </w:r>
          </w:p>
          <w:p w14:paraId="17D6FCFD" w14:textId="4170A8CE" w:rsidR="001C738F" w:rsidRPr="001C738F" w:rsidRDefault="001C738F" w:rsidP="001C738F">
            <w:pPr>
              <w:numPr>
                <w:ilvl w:val="0"/>
                <w:numId w:val="9"/>
              </w:numPr>
              <w:spacing w:line="276" w:lineRule="auto"/>
              <w:rPr>
                <w:lang w:val="en-GB"/>
              </w:rPr>
            </w:pPr>
            <w:r w:rsidRPr="001C738F">
              <w:rPr>
                <w:lang w:val="en-GB"/>
              </w:rPr>
              <w:t>Authorise payment of certificates and invoices, ensuring compliance with Council Standing Orders and financial regulations.</w:t>
            </w:r>
          </w:p>
          <w:p w14:paraId="2DB4342D" w14:textId="6575E889" w:rsidR="001C738F" w:rsidRPr="001C738F" w:rsidRDefault="001C738F" w:rsidP="001C738F">
            <w:pPr>
              <w:numPr>
                <w:ilvl w:val="0"/>
                <w:numId w:val="9"/>
              </w:numPr>
              <w:spacing w:line="276" w:lineRule="auto"/>
              <w:rPr>
                <w:lang w:val="en-GB"/>
              </w:rPr>
            </w:pPr>
            <w:r w:rsidRPr="001C738F">
              <w:rPr>
                <w:lang w:val="en-GB"/>
              </w:rPr>
              <w:t>Ensure all project-related data is accurately recorded in the P2 property database and coordinate updates with relevant officers.</w:t>
            </w:r>
          </w:p>
          <w:p w14:paraId="30255F53" w14:textId="31AD77BC" w:rsidR="00E46438" w:rsidRPr="001E7345" w:rsidRDefault="00E42DDC" w:rsidP="001E7345">
            <w:pPr>
              <w:numPr>
                <w:ilvl w:val="0"/>
                <w:numId w:val="9"/>
              </w:numPr>
              <w:spacing w:line="276" w:lineRule="auto"/>
            </w:pPr>
            <w:r w:rsidRPr="00E42DDC">
              <w:t>Manage projects from inception to financial completion, ensuring delivery on time and within budget, whether in-house or via external consultants.</w:t>
            </w:r>
          </w:p>
          <w:p w14:paraId="6D6ECE6A" w14:textId="0D0FC853" w:rsidR="001E7345" w:rsidRPr="001E7345" w:rsidRDefault="001E7345" w:rsidP="001E7345">
            <w:pPr>
              <w:numPr>
                <w:ilvl w:val="0"/>
                <w:numId w:val="9"/>
              </w:numPr>
              <w:spacing w:line="276" w:lineRule="auto"/>
            </w:pPr>
            <w:r w:rsidRPr="001E7345">
              <w:rPr>
                <w:rFonts w:cs="Arial"/>
              </w:rPr>
              <w:t>U</w:t>
            </w:r>
            <w:r w:rsidRPr="001E7345">
              <w:rPr>
                <w:rFonts w:cs="Arial"/>
              </w:rPr>
              <w:t>ndertake any other duties and responsibilities as may be assigned from time to time by the Divisional Manager Operations which are commensurate with the grade of the job.</w:t>
            </w:r>
          </w:p>
          <w:p w14:paraId="747BE9A9" w14:textId="77777777" w:rsidR="007226D3" w:rsidRDefault="007226D3" w:rsidP="00835615">
            <w:pPr>
              <w:spacing w:line="276" w:lineRule="auto"/>
              <w:ind w:left="720"/>
            </w:pP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trPr>
          <w:gridAfter w:val="2"/>
          <w:wAfter w:w="3117" w:type="dxa"/>
        </w:trPr>
        <w:tc>
          <w:tcPr>
            <w:tcW w:w="9350" w:type="dxa"/>
            <w:gridSpan w:val="2"/>
          </w:tcPr>
          <w:p w14:paraId="13FED51D" w14:textId="6F1E5198" w:rsidR="00924729" w:rsidRDefault="0037024D" w:rsidP="00FE52AB">
            <w:pPr>
              <w:spacing w:line="276" w:lineRule="auto"/>
            </w:pPr>
            <w:r>
              <w:t xml:space="preserve">It is essential that you </w:t>
            </w:r>
            <w:r w:rsidR="00F306C8">
              <w:t>must be a corporate member of the RICS or an equivalent relevant professional body</w:t>
            </w:r>
            <w:r w:rsidR="00194CA8">
              <w:t xml:space="preserve"> and hold a relevant degree level or equivalent qualification.</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5A0B1E64" w:rsidR="008A28B5" w:rsidRDefault="0077351D" w:rsidP="00181676">
            <w:pPr>
              <w:numPr>
                <w:ilvl w:val="0"/>
                <w:numId w:val="9"/>
              </w:numPr>
              <w:spacing w:line="276" w:lineRule="auto"/>
            </w:pPr>
            <w:r>
              <w:t>A reasonable level of experience in project management within the construction sector, preferably client side.</w:t>
            </w:r>
          </w:p>
          <w:p w14:paraId="3D54268D" w14:textId="3D8B40A1" w:rsidR="00A22028" w:rsidRDefault="00A22028" w:rsidP="00181676">
            <w:pPr>
              <w:numPr>
                <w:ilvl w:val="0"/>
                <w:numId w:val="9"/>
              </w:numPr>
              <w:spacing w:line="276" w:lineRule="auto"/>
            </w:pPr>
            <w:r>
              <w:t xml:space="preserve">Experience </w:t>
            </w:r>
            <w:r w:rsidR="00525EED">
              <w:t xml:space="preserve">of financial and budget management with regards to construction projects. </w:t>
            </w:r>
          </w:p>
          <w:p w14:paraId="5350D02C" w14:textId="2A7FD004" w:rsidR="00525EED" w:rsidRDefault="00525EED" w:rsidP="00181676">
            <w:pPr>
              <w:numPr>
                <w:ilvl w:val="0"/>
                <w:numId w:val="9"/>
              </w:numPr>
              <w:spacing w:line="276" w:lineRule="auto"/>
            </w:pPr>
            <w:r>
              <w:t>Knowledge of all aspects of project management and the construction process.</w:t>
            </w:r>
          </w:p>
          <w:p w14:paraId="559FE563" w14:textId="410B323F" w:rsidR="00525EED" w:rsidRDefault="00015260" w:rsidP="00181676">
            <w:pPr>
              <w:numPr>
                <w:ilvl w:val="0"/>
                <w:numId w:val="9"/>
              </w:numPr>
              <w:spacing w:line="276" w:lineRule="auto"/>
            </w:pPr>
            <w:r>
              <w:t xml:space="preserve">Excellent </w:t>
            </w:r>
            <w:r w:rsidR="003264A8">
              <w:t>interpersonal and communication skills.</w:t>
            </w:r>
          </w:p>
          <w:p w14:paraId="1D043C7C" w14:textId="249D7D17" w:rsidR="00181676" w:rsidRDefault="00CD6A27" w:rsidP="006310C0">
            <w:pPr>
              <w:numPr>
                <w:ilvl w:val="0"/>
                <w:numId w:val="9"/>
              </w:numPr>
              <w:spacing w:line="276" w:lineRule="auto"/>
            </w:pPr>
            <w:r>
              <w:t>Ability to focus on strategic aims and objectives of the department</w:t>
            </w:r>
            <w:r w:rsidR="00536E48">
              <w:t xml:space="preserve"> whilst also monitoring quality of performance. </w:t>
            </w:r>
          </w:p>
          <w:p w14:paraId="212CE860" w14:textId="7ABF7781" w:rsidR="00536E48" w:rsidRDefault="00536E48" w:rsidP="006310C0">
            <w:pPr>
              <w:numPr>
                <w:ilvl w:val="0"/>
                <w:numId w:val="9"/>
              </w:numPr>
              <w:spacing w:line="276" w:lineRule="auto"/>
            </w:pPr>
            <w:r>
              <w:t>General IT skills</w:t>
            </w:r>
            <w:r w:rsidR="00060C36">
              <w:t xml:space="preserve"> and be familiar with property management systems. </w:t>
            </w:r>
          </w:p>
          <w:p w14:paraId="4836BB81" w14:textId="77777777" w:rsidR="00060C36" w:rsidRDefault="00060C36" w:rsidP="00060C36">
            <w:pPr>
              <w:spacing w:line="276" w:lineRule="auto"/>
              <w:ind w:left="720"/>
            </w:pPr>
          </w:p>
          <w:p w14:paraId="6A36225B" w14:textId="49BDD8B4"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6C817" w14:textId="77777777" w:rsidR="00590C1C" w:rsidRDefault="00590C1C" w:rsidP="00BC73FC">
      <w:r>
        <w:separator/>
      </w:r>
    </w:p>
  </w:endnote>
  <w:endnote w:type="continuationSeparator" w:id="0">
    <w:p w14:paraId="4B86C836" w14:textId="77777777" w:rsidR="00590C1C" w:rsidRDefault="00590C1C" w:rsidP="00BC73FC">
      <w:r>
        <w:continuationSeparator/>
      </w:r>
    </w:p>
  </w:endnote>
  <w:endnote w:type="continuationNotice" w:id="1">
    <w:p w14:paraId="16D22E76" w14:textId="77777777" w:rsidR="00590C1C" w:rsidRDefault="0059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4229" w14:textId="77777777" w:rsidR="00590C1C" w:rsidRDefault="00590C1C" w:rsidP="00BC73FC">
      <w:r>
        <w:separator/>
      </w:r>
    </w:p>
  </w:footnote>
  <w:footnote w:type="continuationSeparator" w:id="0">
    <w:p w14:paraId="399E7341" w14:textId="77777777" w:rsidR="00590C1C" w:rsidRDefault="00590C1C" w:rsidP="00BC73FC">
      <w:r>
        <w:continuationSeparator/>
      </w:r>
    </w:p>
  </w:footnote>
  <w:footnote w:type="continuationNotice" w:id="1">
    <w:p w14:paraId="50828B88" w14:textId="77777777" w:rsidR="00590C1C" w:rsidRDefault="00590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5260"/>
    <w:rsid w:val="000275E3"/>
    <w:rsid w:val="0003629C"/>
    <w:rsid w:val="00060551"/>
    <w:rsid w:val="00060C36"/>
    <w:rsid w:val="000761F2"/>
    <w:rsid w:val="0009529B"/>
    <w:rsid w:val="000B7866"/>
    <w:rsid w:val="000E1C8B"/>
    <w:rsid w:val="0010498C"/>
    <w:rsid w:val="001360EF"/>
    <w:rsid w:val="00141C6D"/>
    <w:rsid w:val="0016524D"/>
    <w:rsid w:val="001806C6"/>
    <w:rsid w:val="00180710"/>
    <w:rsid w:val="00181676"/>
    <w:rsid w:val="00194CA8"/>
    <w:rsid w:val="001C6CDA"/>
    <w:rsid w:val="001C738F"/>
    <w:rsid w:val="001D7755"/>
    <w:rsid w:val="001E7345"/>
    <w:rsid w:val="001F46F6"/>
    <w:rsid w:val="00213E7B"/>
    <w:rsid w:val="002141F8"/>
    <w:rsid w:val="00226843"/>
    <w:rsid w:val="0024328B"/>
    <w:rsid w:val="002466AB"/>
    <w:rsid w:val="00246D98"/>
    <w:rsid w:val="002629F8"/>
    <w:rsid w:val="00281B02"/>
    <w:rsid w:val="002A0AC2"/>
    <w:rsid w:val="002D755E"/>
    <w:rsid w:val="002E15BD"/>
    <w:rsid w:val="002F6FC8"/>
    <w:rsid w:val="0030456C"/>
    <w:rsid w:val="003264A8"/>
    <w:rsid w:val="003329C7"/>
    <w:rsid w:val="00347401"/>
    <w:rsid w:val="003551E1"/>
    <w:rsid w:val="00365C93"/>
    <w:rsid w:val="0037024D"/>
    <w:rsid w:val="00372BB5"/>
    <w:rsid w:val="003955FE"/>
    <w:rsid w:val="00395C1F"/>
    <w:rsid w:val="003A0A86"/>
    <w:rsid w:val="003C60F7"/>
    <w:rsid w:val="003D4D87"/>
    <w:rsid w:val="004600FA"/>
    <w:rsid w:val="00464888"/>
    <w:rsid w:val="00480FAD"/>
    <w:rsid w:val="004A6BB1"/>
    <w:rsid w:val="004A796F"/>
    <w:rsid w:val="004C6BAA"/>
    <w:rsid w:val="00515D95"/>
    <w:rsid w:val="00525EED"/>
    <w:rsid w:val="00533EC6"/>
    <w:rsid w:val="00536E48"/>
    <w:rsid w:val="00561A2C"/>
    <w:rsid w:val="00563EF0"/>
    <w:rsid w:val="00577543"/>
    <w:rsid w:val="00590C1C"/>
    <w:rsid w:val="005A4D05"/>
    <w:rsid w:val="005E0795"/>
    <w:rsid w:val="005E6612"/>
    <w:rsid w:val="005E760C"/>
    <w:rsid w:val="006126B9"/>
    <w:rsid w:val="006468EA"/>
    <w:rsid w:val="00647C3A"/>
    <w:rsid w:val="00677A30"/>
    <w:rsid w:val="0068134D"/>
    <w:rsid w:val="006871A5"/>
    <w:rsid w:val="00695CD1"/>
    <w:rsid w:val="006C0E64"/>
    <w:rsid w:val="006C4D8D"/>
    <w:rsid w:val="006C78E7"/>
    <w:rsid w:val="006D4B28"/>
    <w:rsid w:val="006D50C6"/>
    <w:rsid w:val="006F64DF"/>
    <w:rsid w:val="00700D4D"/>
    <w:rsid w:val="007079B0"/>
    <w:rsid w:val="00710C22"/>
    <w:rsid w:val="00713365"/>
    <w:rsid w:val="007226D3"/>
    <w:rsid w:val="00724932"/>
    <w:rsid w:val="00763784"/>
    <w:rsid w:val="0077351D"/>
    <w:rsid w:val="007807FB"/>
    <w:rsid w:val="007840DF"/>
    <w:rsid w:val="00793DB6"/>
    <w:rsid w:val="007C27DD"/>
    <w:rsid w:val="007C3222"/>
    <w:rsid w:val="007D1280"/>
    <w:rsid w:val="007E2700"/>
    <w:rsid w:val="007F6D8B"/>
    <w:rsid w:val="007F737F"/>
    <w:rsid w:val="008122A4"/>
    <w:rsid w:val="00814BD7"/>
    <w:rsid w:val="00830561"/>
    <w:rsid w:val="00835615"/>
    <w:rsid w:val="008627F1"/>
    <w:rsid w:val="0089153F"/>
    <w:rsid w:val="008A28B5"/>
    <w:rsid w:val="008C5BB7"/>
    <w:rsid w:val="008D29E5"/>
    <w:rsid w:val="008D57B9"/>
    <w:rsid w:val="008E169C"/>
    <w:rsid w:val="00902AB1"/>
    <w:rsid w:val="00917803"/>
    <w:rsid w:val="00924729"/>
    <w:rsid w:val="00966E71"/>
    <w:rsid w:val="00982CF7"/>
    <w:rsid w:val="0098361A"/>
    <w:rsid w:val="009B45BF"/>
    <w:rsid w:val="00A22028"/>
    <w:rsid w:val="00A27909"/>
    <w:rsid w:val="00A405BB"/>
    <w:rsid w:val="00A50F8D"/>
    <w:rsid w:val="00A57756"/>
    <w:rsid w:val="00AC7DE3"/>
    <w:rsid w:val="00AE230E"/>
    <w:rsid w:val="00AF536B"/>
    <w:rsid w:val="00B03030"/>
    <w:rsid w:val="00B14D8F"/>
    <w:rsid w:val="00B243ED"/>
    <w:rsid w:val="00B24CB8"/>
    <w:rsid w:val="00B6029A"/>
    <w:rsid w:val="00B6431B"/>
    <w:rsid w:val="00B824D6"/>
    <w:rsid w:val="00B905A5"/>
    <w:rsid w:val="00B91C7E"/>
    <w:rsid w:val="00B97621"/>
    <w:rsid w:val="00BA7BC6"/>
    <w:rsid w:val="00BC4DD7"/>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B498F"/>
    <w:rsid w:val="00CC3477"/>
    <w:rsid w:val="00CD3C4E"/>
    <w:rsid w:val="00CD6A27"/>
    <w:rsid w:val="00D12306"/>
    <w:rsid w:val="00D15E96"/>
    <w:rsid w:val="00D27B4A"/>
    <w:rsid w:val="00D326CC"/>
    <w:rsid w:val="00D33ACE"/>
    <w:rsid w:val="00D3444F"/>
    <w:rsid w:val="00D45ED7"/>
    <w:rsid w:val="00D63C04"/>
    <w:rsid w:val="00D655D1"/>
    <w:rsid w:val="00DB629F"/>
    <w:rsid w:val="00DC65EE"/>
    <w:rsid w:val="00DC6AB5"/>
    <w:rsid w:val="00E14925"/>
    <w:rsid w:val="00E26A54"/>
    <w:rsid w:val="00E301C7"/>
    <w:rsid w:val="00E4076D"/>
    <w:rsid w:val="00E42DDC"/>
    <w:rsid w:val="00E46438"/>
    <w:rsid w:val="00E810A5"/>
    <w:rsid w:val="00E95D2E"/>
    <w:rsid w:val="00E97637"/>
    <w:rsid w:val="00EC6BAB"/>
    <w:rsid w:val="00EC745A"/>
    <w:rsid w:val="00ED4EB2"/>
    <w:rsid w:val="00EF1947"/>
    <w:rsid w:val="00EF3E9E"/>
    <w:rsid w:val="00EF477D"/>
    <w:rsid w:val="00F10327"/>
    <w:rsid w:val="00F20667"/>
    <w:rsid w:val="00F306C8"/>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5C7E69AB-758C-421E-B7A8-774EE421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BodyTextIndent">
    <w:name w:val="Body Text Indent"/>
    <w:basedOn w:val="Normal"/>
    <w:link w:val="BodyTextIndentChar"/>
    <w:rsid w:val="00BC4DD7"/>
    <w:pPr>
      <w:ind w:left="720" w:hanging="720"/>
    </w:pPr>
    <w:rPr>
      <w:rFonts w:ascii="Arial" w:eastAsia="Times New Roman" w:hAnsi="Arial" w:cs="Arial"/>
      <w:color w:val="auto"/>
      <w:sz w:val="24"/>
      <w:szCs w:val="24"/>
      <w:lang w:val="en-GB"/>
    </w:rPr>
  </w:style>
  <w:style w:type="character" w:customStyle="1" w:styleId="BodyTextIndentChar">
    <w:name w:val="Body Text Indent Char"/>
    <w:basedOn w:val="DefaultParagraphFont"/>
    <w:link w:val="BodyTextIndent"/>
    <w:rsid w:val="00BC4DD7"/>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6896">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637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Swanson</dc:creator>
  <cp:keywords/>
  <dc:description/>
  <cp:lastModifiedBy>Rebecca Swanson</cp:lastModifiedBy>
  <cp:revision>32</cp:revision>
  <dcterms:created xsi:type="dcterms:W3CDTF">2024-07-15T11:02:00Z</dcterms:created>
  <dcterms:modified xsi:type="dcterms:W3CDTF">2025-04-28T09:12:00Z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