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</w:tblGrid>
      <w:tr w:rsidR="00372BB5" w14:paraId="4737160A" w14:textId="77777777" w:rsidTr="00F2500C">
        <w:trPr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4BA77B03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4C59">
              <w:rPr>
                <w:b/>
                <w:bCs/>
                <w:sz w:val="40"/>
                <w:szCs w:val="40"/>
              </w:rPr>
              <w:t>practice manager</w:t>
            </w:r>
          </w:p>
          <w:p w14:paraId="3A2B85FA" w14:textId="4D10057F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F14C59">
              <w:rPr>
                <w:b/>
                <w:bCs/>
                <w:sz w:val="24"/>
                <w:szCs w:val="24"/>
              </w:rPr>
              <w:t>HBC10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F2500C"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4F0E6BDF" w:rsidR="00C6483A" w:rsidRPr="00F14C59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004A68" w:themeColor="text2" w:themeShade="80"/>
              </w:rPr>
            </w:pPr>
            <w:r w:rsidRPr="00F14C59">
              <w:rPr>
                <w:color w:val="004A68" w:themeColor="text2" w:themeShade="80"/>
              </w:rPr>
              <w:t xml:space="preserve">Flexible / hybrid working arrangements available </w:t>
            </w:r>
          </w:p>
          <w:p w14:paraId="42E1A898" w14:textId="77777777" w:rsidR="00CD2F7A" w:rsidRPr="00F14C59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4A68" w:themeColor="text2" w:themeShade="80"/>
              </w:rPr>
            </w:pPr>
            <w:r w:rsidRPr="00F14C59">
              <w:rPr>
                <w:rFonts w:eastAsia="Times New Roman"/>
                <w:color w:val="004A68" w:themeColor="text2" w:themeShade="80"/>
              </w:rPr>
              <w:t>Extensive employee benefits platform including discounted shopping, car leasing, gym memberships, wellbeing hub and Employee Assistance Programme.</w:t>
            </w:r>
          </w:p>
          <w:p w14:paraId="33B9F462" w14:textId="774D1FCD" w:rsidR="00C6483A" w:rsidRPr="00F14C59" w:rsidRDefault="00C3543B" w:rsidP="00C6483A">
            <w:pPr>
              <w:numPr>
                <w:ilvl w:val="0"/>
                <w:numId w:val="9"/>
              </w:numPr>
              <w:spacing w:line="276" w:lineRule="auto"/>
              <w:rPr>
                <w:color w:val="004A68" w:themeColor="text2" w:themeShade="80"/>
              </w:rPr>
            </w:pPr>
            <w:r w:rsidRPr="00F14C59">
              <w:rPr>
                <w:color w:val="004A68" w:themeColor="text2" w:themeShade="80"/>
              </w:rPr>
              <w:t>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F2500C">
        <w:tc>
          <w:tcPr>
            <w:tcW w:w="10065" w:type="dxa"/>
            <w:gridSpan w:val="2"/>
          </w:tcPr>
          <w:p w14:paraId="66ADF150" w14:textId="46FCA2CE" w:rsidR="001962F7" w:rsidRDefault="00F14C59" w:rsidP="001962F7">
            <w:pPr>
              <w:spacing w:line="276" w:lineRule="auto"/>
            </w:pPr>
            <w:r>
              <w:t>As a Practice Manager, you will l</w:t>
            </w:r>
            <w:r w:rsidRPr="00F14C59">
              <w:t>ead the development and review of the Children’s and Adults Social Work workforce in Halton, including post-qualifying professional development, workforce learning initiatives, dissemination of evidence-informed practice, and partnership work with Higher Education Institutions, regional learning partnerships, and national social work bodies.</w:t>
            </w:r>
          </w:p>
          <w:p w14:paraId="3A0F77AF" w14:textId="77777777" w:rsidR="001962F7" w:rsidRDefault="001962F7" w:rsidP="001962F7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750B6B2A" w14:textId="034A3220" w:rsidR="005E75A5" w:rsidRDefault="00F14C59" w:rsidP="00D10238">
            <w:pPr>
              <w:numPr>
                <w:ilvl w:val="0"/>
                <w:numId w:val="9"/>
              </w:numPr>
              <w:spacing w:line="276" w:lineRule="auto"/>
            </w:pPr>
            <w:r w:rsidRPr="00F14C59">
              <w:lastRenderedPageBreak/>
              <w:t>Research</w:t>
            </w:r>
            <w:r>
              <w:t>ing</w:t>
            </w:r>
            <w:r w:rsidRPr="00F14C59">
              <w:t xml:space="preserve"> and develop</w:t>
            </w:r>
            <w:r>
              <w:t>ing</w:t>
            </w:r>
            <w:r w:rsidRPr="00F14C59">
              <w:t xml:space="preserve"> professional training activity in order to meet both Directorate and Corporate Strategic goals and priorities</w:t>
            </w:r>
          </w:p>
          <w:p w14:paraId="062F0792" w14:textId="63EEEDBC" w:rsidR="00F14C59" w:rsidRDefault="00F14C59" w:rsidP="00D10238">
            <w:pPr>
              <w:numPr>
                <w:ilvl w:val="0"/>
                <w:numId w:val="9"/>
              </w:numPr>
              <w:spacing w:line="276" w:lineRule="auto"/>
            </w:pPr>
            <w:r w:rsidRPr="00F14C59">
              <w:t>Develop</w:t>
            </w:r>
            <w:r>
              <w:t>ing</w:t>
            </w:r>
            <w:r w:rsidRPr="00F14C59">
              <w:t>, implement</w:t>
            </w:r>
            <w:r>
              <w:t>ing</w:t>
            </w:r>
            <w:r w:rsidRPr="00F14C59">
              <w:t>, monitor</w:t>
            </w:r>
            <w:r>
              <w:t>ing</w:t>
            </w:r>
            <w:r w:rsidRPr="00F14C59">
              <w:t xml:space="preserve"> and review</w:t>
            </w:r>
            <w:r>
              <w:t>ing</w:t>
            </w:r>
            <w:r w:rsidRPr="00F14C59">
              <w:t xml:space="preserve"> post-qualifying professional training activities and </w:t>
            </w:r>
            <w:proofErr w:type="spellStart"/>
            <w:r w:rsidRPr="00F14C59">
              <w:t>programmes</w:t>
            </w:r>
            <w:proofErr w:type="spellEnd"/>
          </w:p>
          <w:p w14:paraId="1C97667E" w14:textId="3B37FD37" w:rsidR="00F14C59" w:rsidRDefault="00F14C59" w:rsidP="00D10238">
            <w:pPr>
              <w:numPr>
                <w:ilvl w:val="0"/>
                <w:numId w:val="9"/>
              </w:numPr>
              <w:spacing w:line="276" w:lineRule="auto"/>
            </w:pPr>
            <w:r>
              <w:t>D</w:t>
            </w:r>
            <w:r w:rsidRPr="00F14C59">
              <w:t>evelop</w:t>
            </w:r>
            <w:r>
              <w:t>ing</w:t>
            </w:r>
            <w:r w:rsidRPr="00F14C59">
              <w:t xml:space="preserve"> and </w:t>
            </w:r>
            <w:proofErr w:type="spellStart"/>
            <w:r w:rsidRPr="00F14C59">
              <w:t>co-ordinat</w:t>
            </w:r>
            <w:r>
              <w:t>ing</w:t>
            </w:r>
            <w:proofErr w:type="spellEnd"/>
            <w:r w:rsidRPr="00F14C59">
              <w:t xml:space="preserve"> Practice Education teaching </w:t>
            </w:r>
            <w:proofErr w:type="spellStart"/>
            <w:r w:rsidRPr="00F14C59">
              <w:t>programme</w:t>
            </w:r>
            <w:r>
              <w:t>s</w:t>
            </w:r>
            <w:proofErr w:type="spellEnd"/>
            <w:r>
              <w:t xml:space="preserve">, </w:t>
            </w:r>
            <w:r w:rsidRPr="00F14C59">
              <w:t xml:space="preserve">Assessed and Supported Year in Employment and Integrated Practice &amp; Progression </w:t>
            </w:r>
            <w:proofErr w:type="spellStart"/>
            <w:r w:rsidRPr="00F14C59">
              <w:t>Programme</w:t>
            </w:r>
            <w:proofErr w:type="spellEnd"/>
            <w:r>
              <w:t xml:space="preserve">, </w:t>
            </w:r>
            <w:r w:rsidRPr="00F14C59">
              <w:t xml:space="preserve">Step Up to Social Work </w:t>
            </w:r>
            <w:proofErr w:type="spellStart"/>
            <w:r w:rsidRPr="00F14C59">
              <w:t>Programme</w:t>
            </w:r>
            <w:proofErr w:type="spellEnd"/>
            <w:r w:rsidRPr="00F14C59">
              <w:t xml:space="preserve"> and student practice placements</w:t>
            </w:r>
          </w:p>
          <w:p w14:paraId="5D942275" w14:textId="77777777" w:rsidR="00AF270B" w:rsidRDefault="00AF270B" w:rsidP="00D10238">
            <w:pPr>
              <w:numPr>
                <w:ilvl w:val="0"/>
                <w:numId w:val="9"/>
              </w:numPr>
              <w:spacing w:line="276" w:lineRule="auto"/>
            </w:pPr>
            <w:r w:rsidRPr="00AF270B">
              <w:t>Develop</w:t>
            </w:r>
            <w:r>
              <w:t>ing</w:t>
            </w:r>
            <w:r w:rsidRPr="00AF270B">
              <w:t xml:space="preserve"> and deliver</w:t>
            </w:r>
            <w:r>
              <w:t>ing</w:t>
            </w:r>
            <w:r w:rsidRPr="00AF270B">
              <w:t xml:space="preserve"> learning support for social workers, including NQSW group supervision, training for managers and assessors, and supervision, mentoring, and assessment for CPD awards</w:t>
            </w:r>
          </w:p>
          <w:p w14:paraId="12496365" w14:textId="20D9C62B" w:rsidR="00F14C59" w:rsidRDefault="00F14C59" w:rsidP="00D10238">
            <w:pPr>
              <w:numPr>
                <w:ilvl w:val="0"/>
                <w:numId w:val="9"/>
              </w:numPr>
              <w:spacing w:line="276" w:lineRule="auto"/>
            </w:pPr>
            <w:r w:rsidRPr="00F14C59">
              <w:t>Act</w:t>
            </w:r>
            <w:r>
              <w:t>ing</w:t>
            </w:r>
            <w:r w:rsidRPr="00F14C59">
              <w:t xml:space="preserve"> as the key link with the Greater Merseyside Partnership</w:t>
            </w:r>
            <w:r>
              <w:t>,</w:t>
            </w:r>
            <w:r w:rsidRPr="00F14C59">
              <w:t xml:space="preserve"> lead</w:t>
            </w:r>
            <w:r>
              <w:t>ing</w:t>
            </w:r>
            <w:r w:rsidRPr="00F14C59">
              <w:t xml:space="preserve"> on all current and future social work professional development </w:t>
            </w:r>
            <w:proofErr w:type="spellStart"/>
            <w:r w:rsidRPr="00F14C59">
              <w:t>programmes</w:t>
            </w:r>
            <w:proofErr w:type="spellEnd"/>
          </w:p>
          <w:p w14:paraId="25EB8CAA" w14:textId="77777777" w:rsidR="00F14C59" w:rsidRDefault="00F14C59" w:rsidP="00D10238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Evaluating </w:t>
            </w:r>
            <w:r w:rsidRPr="00F14C59">
              <w:t>and develop</w:t>
            </w:r>
            <w:r>
              <w:t>ing</w:t>
            </w:r>
            <w:r w:rsidRPr="00F14C59">
              <w:t xml:space="preserve"> social work services and new ideas</w:t>
            </w:r>
            <w:r>
              <w:t xml:space="preserve">; </w:t>
            </w:r>
            <w:r w:rsidRPr="00F14C59">
              <w:t>sharing knowledge about theory, skills and practice with other staff, professional groups and interested bodies</w:t>
            </w:r>
          </w:p>
          <w:p w14:paraId="1440AFEF" w14:textId="1BAC5614" w:rsidR="00F14C59" w:rsidRDefault="00F14C59" w:rsidP="00D10238">
            <w:pPr>
              <w:numPr>
                <w:ilvl w:val="0"/>
                <w:numId w:val="9"/>
              </w:numPr>
              <w:spacing w:line="276" w:lineRule="auto"/>
            </w:pPr>
            <w:r>
              <w:t>Linking</w:t>
            </w:r>
            <w:r w:rsidRPr="00F14C59">
              <w:t xml:space="preserve"> with Research in Practice and disseminat</w:t>
            </w:r>
            <w:r>
              <w:t>ing</w:t>
            </w:r>
            <w:r w:rsidRPr="00F14C59">
              <w:t xml:space="preserve"> information and research to inform frontline practice</w:t>
            </w:r>
          </w:p>
          <w:p w14:paraId="2B54A042" w14:textId="77777777" w:rsidR="00F14C59" w:rsidRDefault="00AF270B" w:rsidP="00D10238">
            <w:pPr>
              <w:numPr>
                <w:ilvl w:val="0"/>
                <w:numId w:val="9"/>
              </w:numPr>
              <w:spacing w:line="276" w:lineRule="auto"/>
            </w:pPr>
            <w:r>
              <w:t>M</w:t>
            </w:r>
            <w:r w:rsidRPr="00AF270B">
              <w:t>anag</w:t>
            </w:r>
            <w:r>
              <w:t>ing</w:t>
            </w:r>
            <w:r w:rsidRPr="00AF270B">
              <w:t xml:space="preserve"> a budget for the development and delivery of specific training, learning and</w:t>
            </w:r>
            <w:r>
              <w:t xml:space="preserve"> </w:t>
            </w:r>
            <w:r w:rsidRPr="00AF270B">
              <w:t>development opportunities</w:t>
            </w:r>
          </w:p>
          <w:p w14:paraId="581EC426" w14:textId="77777777" w:rsidR="00AF270B" w:rsidRDefault="00AF270B" w:rsidP="00D10238">
            <w:pPr>
              <w:numPr>
                <w:ilvl w:val="0"/>
                <w:numId w:val="9"/>
              </w:numPr>
              <w:spacing w:line="276" w:lineRule="auto"/>
            </w:pPr>
            <w:r>
              <w:t>Advising and supporting</w:t>
            </w:r>
            <w:r w:rsidRPr="00AF270B">
              <w:t xml:space="preserve"> Managers to enable candidates to function, learn, and develop </w:t>
            </w:r>
            <w:r>
              <w:t xml:space="preserve">to </w:t>
            </w:r>
            <w:r w:rsidRPr="00AF270B">
              <w:t>achiev</w:t>
            </w:r>
            <w:r>
              <w:t>e</w:t>
            </w:r>
            <w:r w:rsidRPr="00AF270B">
              <w:t xml:space="preserve"> relevant awards</w:t>
            </w:r>
          </w:p>
          <w:p w14:paraId="326F8E35" w14:textId="77777777" w:rsidR="00AF270B" w:rsidRDefault="00AF270B" w:rsidP="00D10238">
            <w:pPr>
              <w:numPr>
                <w:ilvl w:val="0"/>
                <w:numId w:val="9"/>
              </w:numPr>
              <w:spacing w:line="276" w:lineRule="auto"/>
            </w:pPr>
            <w:r w:rsidRPr="00AF270B">
              <w:t>Develop</w:t>
            </w:r>
            <w:r>
              <w:t>ing</w:t>
            </w:r>
            <w:r w:rsidRPr="00AF270B">
              <w:t xml:space="preserve"> and maintain</w:t>
            </w:r>
            <w:r>
              <w:t>ing</w:t>
            </w:r>
            <w:r w:rsidRPr="00AF270B">
              <w:t xml:space="preserve"> effective partnerships with statutory, voluntary, and other stakeholders to promote joint training and practice learning opportunities</w:t>
            </w:r>
          </w:p>
          <w:p w14:paraId="4D026D38" w14:textId="2C877C0E" w:rsidR="00AF270B" w:rsidRDefault="00D20531" w:rsidP="00D10238">
            <w:pPr>
              <w:numPr>
                <w:ilvl w:val="0"/>
                <w:numId w:val="9"/>
              </w:numPr>
              <w:spacing w:line="276" w:lineRule="auto"/>
            </w:pPr>
            <w:r w:rsidRPr="00D20531">
              <w:t>Represent</w:t>
            </w:r>
            <w:r>
              <w:t>ing</w:t>
            </w:r>
            <w:r w:rsidRPr="00D20531">
              <w:t xml:space="preserve"> Halton across the Greater Merseyside Partnership, Merseyside Training Partnership groups, and Higher Education Institutions to ensure post-qualifying and social work education </w:t>
            </w:r>
            <w:proofErr w:type="spellStart"/>
            <w:r w:rsidRPr="00D20531">
              <w:t>programmes</w:t>
            </w:r>
            <w:proofErr w:type="spellEnd"/>
            <w:r w:rsidRPr="00D20531">
              <w:t xml:space="preserve"> meet Directorate requirements</w:t>
            </w:r>
          </w:p>
          <w:p w14:paraId="305F7A39" w14:textId="77777777" w:rsidR="00D20531" w:rsidRDefault="00D20531" w:rsidP="00D10238">
            <w:pPr>
              <w:numPr>
                <w:ilvl w:val="0"/>
                <w:numId w:val="9"/>
              </w:numPr>
              <w:spacing w:line="276" w:lineRule="auto"/>
            </w:pPr>
            <w:r w:rsidRPr="00D20531">
              <w:t>Contribut</w:t>
            </w:r>
            <w:r>
              <w:t>ing</w:t>
            </w:r>
            <w:r w:rsidRPr="00D20531">
              <w:t xml:space="preserve"> to the development of the Directorate Training and Development Plan</w:t>
            </w:r>
          </w:p>
          <w:p w14:paraId="440103C8" w14:textId="4DB19A90" w:rsidR="00D20531" w:rsidRDefault="00D20531" w:rsidP="00D10238">
            <w:pPr>
              <w:numPr>
                <w:ilvl w:val="0"/>
                <w:numId w:val="9"/>
              </w:numPr>
              <w:spacing w:line="276" w:lineRule="auto"/>
            </w:pPr>
            <w:r>
              <w:t>Supporting</w:t>
            </w:r>
            <w:r w:rsidRPr="00D20531">
              <w:t xml:space="preserve"> social work progression panels, advising Divisional Managers on candidates’ competence to progress</w:t>
            </w:r>
          </w:p>
          <w:p w14:paraId="5C12B7EA" w14:textId="77777777" w:rsidR="00D20531" w:rsidRDefault="00D20531" w:rsidP="00D10238">
            <w:pPr>
              <w:numPr>
                <w:ilvl w:val="0"/>
                <w:numId w:val="9"/>
              </w:numPr>
              <w:spacing w:line="276" w:lineRule="auto"/>
            </w:pPr>
            <w:r w:rsidRPr="00D20531">
              <w:t>Produc</w:t>
            </w:r>
            <w:r>
              <w:t>ing</w:t>
            </w:r>
            <w:r w:rsidRPr="00D20531">
              <w:t xml:space="preserve"> reports</w:t>
            </w:r>
            <w:r>
              <w:t xml:space="preserve"> </w:t>
            </w:r>
            <w:r w:rsidRPr="00D20531">
              <w:t>relating to areas of CPD activity and report to the Directorate SMT as and when appropriate</w:t>
            </w:r>
          </w:p>
          <w:p w14:paraId="7B8B944D" w14:textId="77777777" w:rsidR="00D20531" w:rsidRDefault="00D20531" w:rsidP="00D10238">
            <w:pPr>
              <w:numPr>
                <w:ilvl w:val="0"/>
                <w:numId w:val="9"/>
              </w:numPr>
              <w:spacing w:line="276" w:lineRule="auto"/>
            </w:pPr>
            <w:r w:rsidRPr="00D20531">
              <w:t>Monitor</w:t>
            </w:r>
            <w:r>
              <w:t xml:space="preserve">ing </w:t>
            </w:r>
            <w:r w:rsidRPr="00D20531">
              <w:t>and review</w:t>
            </w:r>
            <w:r>
              <w:t>ing</w:t>
            </w:r>
            <w:r w:rsidRPr="00D20531">
              <w:t xml:space="preserve"> social work learning, training, and professional development, reporting findings to Principal Social Workers</w:t>
            </w:r>
          </w:p>
          <w:p w14:paraId="4DD64C23" w14:textId="77777777" w:rsidR="00D20531" w:rsidRDefault="00D20531" w:rsidP="00D10238">
            <w:pPr>
              <w:numPr>
                <w:ilvl w:val="0"/>
                <w:numId w:val="9"/>
              </w:numPr>
              <w:spacing w:line="276" w:lineRule="auto"/>
            </w:pPr>
            <w:r w:rsidRPr="00D20531">
              <w:t>Attend</w:t>
            </w:r>
            <w:r>
              <w:t xml:space="preserve">ing </w:t>
            </w:r>
            <w:r w:rsidRPr="00D20531">
              <w:t>supervision and staff meetings and actively engage in all available training and development opportunities</w:t>
            </w:r>
          </w:p>
          <w:p w14:paraId="596389C2" w14:textId="77777777" w:rsidR="00D20531" w:rsidRDefault="00D20531" w:rsidP="00D10238">
            <w:pPr>
              <w:numPr>
                <w:ilvl w:val="0"/>
                <w:numId w:val="9"/>
              </w:numPr>
              <w:spacing w:line="276" w:lineRule="auto"/>
            </w:pPr>
            <w:r w:rsidRPr="00D20531">
              <w:t>Review</w:t>
            </w:r>
            <w:r>
              <w:t>ing</w:t>
            </w:r>
            <w:r w:rsidRPr="00D20531">
              <w:t xml:space="preserve"> Directorate performance against corporate and service objectives to ensure statutory obligations are met cost-effectively while maintaining service quality</w:t>
            </w:r>
          </w:p>
          <w:p w14:paraId="57BBA876" w14:textId="56690AF0" w:rsidR="00D20531" w:rsidRDefault="00D20531" w:rsidP="00D10238">
            <w:pPr>
              <w:numPr>
                <w:ilvl w:val="0"/>
                <w:numId w:val="9"/>
              </w:numPr>
              <w:spacing w:line="276" w:lineRule="auto"/>
            </w:pPr>
            <w:r w:rsidRPr="00D20531">
              <w:t>Undertak</w:t>
            </w:r>
            <w:r>
              <w:t>ing</w:t>
            </w:r>
            <w:r w:rsidRPr="00D20531">
              <w:t xml:space="preserve"> any other duties and responsibilities as may be assigned from time to time which are commensurate with the grade of the post</w:t>
            </w:r>
          </w:p>
        </w:tc>
      </w:tr>
      <w:tr w:rsidR="00365C93" w14:paraId="052D3F24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</w:tbl>
    <w:p w14:paraId="371203FE" w14:textId="33368082" w:rsidR="00F2500C" w:rsidRDefault="00D20531">
      <w:r>
        <w:t xml:space="preserve">For this role, it is essential that you are a qualified Social Worker, with a Social Work England Registration. </w:t>
      </w:r>
    </w:p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  <w:gridCol w:w="2245"/>
        <w:gridCol w:w="157"/>
      </w:tblGrid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</w:tcPr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31CE4058" w14:textId="77777777" w:rsidR="00D20531" w:rsidRDefault="00D20531" w:rsidP="00FE52AB">
            <w:pPr>
              <w:spacing w:line="276" w:lineRule="auto"/>
            </w:pPr>
          </w:p>
          <w:p w14:paraId="753C9212" w14:textId="420DFCDF" w:rsidR="00D20531" w:rsidRDefault="00D20531" w:rsidP="00D20531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Post-qualification experience in child &amp; family statutory services, including children in need, children in care, fostering, and adoption</w:t>
            </w:r>
          </w:p>
          <w:p w14:paraId="72DBC239" w14:textId="2CEE03A1" w:rsidR="00D20531" w:rsidRDefault="00D20531" w:rsidP="00D20531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Experience in staff supervision, leadership, and managing resources to deliver quality services within competing priorities</w:t>
            </w:r>
          </w:p>
          <w:p w14:paraId="7010886A" w14:textId="73B6E8A9" w:rsidR="00D20531" w:rsidRDefault="00D20531" w:rsidP="00D20531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Knowledge of Ofsted requirements and government initiatives for children and young people (e.g., Think Family, Children’s Centres, Locality Working)</w:t>
            </w:r>
          </w:p>
          <w:p w14:paraId="722FED36" w14:textId="2A52C939" w:rsidR="001C4326" w:rsidRDefault="001C4326" w:rsidP="001C4326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Knowledge and skills in performance monitoring, management, quality assurance, budget management, and using performance measurement tools</w:t>
            </w:r>
          </w:p>
          <w:p w14:paraId="6B842BF4" w14:textId="01941E15" w:rsidR="001C4326" w:rsidRDefault="001C4326" w:rsidP="001C4326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lastRenderedPageBreak/>
              <w:t>Understanding of child development, safeguarding, outcomes for children in care, relevant legislation, and national policies/guidance</w:t>
            </w:r>
          </w:p>
          <w:p w14:paraId="68F9BB53" w14:textId="29F39B28" w:rsidR="001C4326" w:rsidRDefault="001C4326" w:rsidP="001C4326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Skills in staff supervision, appraisal, identifying development and training needs, addressing poor performance, and managing change</w:t>
            </w:r>
          </w:p>
          <w:p w14:paraId="0E403FAE" w14:textId="704BE095" w:rsidR="00D20531" w:rsidRDefault="001C4326" w:rsidP="001C4326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 xml:space="preserve">Skills in task </w:t>
            </w:r>
            <w:proofErr w:type="spellStart"/>
            <w:r>
              <w:t>prioritisation</w:t>
            </w:r>
            <w:proofErr w:type="spellEnd"/>
            <w:r>
              <w:t>, problem-solving, communication at all levels, administrative systems, and handling complaints effectively</w:t>
            </w:r>
          </w:p>
          <w:p w14:paraId="01087F5E" w14:textId="2AD2B3E3" w:rsidR="001C4326" w:rsidRDefault="001C4326" w:rsidP="001C4326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Skills in chairing meetings, representing the service, multi-agency working, and child protection, care planning, statutory forums, fostering, and court work</w:t>
            </w:r>
          </w:p>
          <w:p w14:paraId="4477E40C" w14:textId="3FAB546D" w:rsidR="001C4326" w:rsidRDefault="001C4326" w:rsidP="001C4326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 xml:space="preserve">Skills to motivate, lead, influence others, develop innovative approaches, and </w:t>
            </w:r>
            <w:proofErr w:type="spellStart"/>
            <w:r>
              <w:t>analyse</w:t>
            </w:r>
            <w:proofErr w:type="spellEnd"/>
            <w:r>
              <w:t xml:space="preserve"> information to make judgements under pressure</w:t>
            </w:r>
          </w:p>
          <w:p w14:paraId="0F36CE3B" w14:textId="467480CB" w:rsidR="001C4326" w:rsidRDefault="001C4326" w:rsidP="001C4326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Proficient in using information technology to support service delivery</w:t>
            </w:r>
          </w:p>
          <w:p w14:paraId="2EC8C65B" w14:textId="17764130" w:rsidR="001C4326" w:rsidRDefault="001C4326" w:rsidP="001C4326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The ability to be mobile and travel across the Borough if needed and a w</w:t>
            </w:r>
            <w:r w:rsidRPr="001C4326">
              <w:t>illingness to provide out of hours cover, work</w:t>
            </w:r>
            <w:r>
              <w:t>ing</w:t>
            </w:r>
            <w:r w:rsidRPr="001C4326">
              <w:t xml:space="preserve"> outside normal hours</w:t>
            </w:r>
            <w:r>
              <w:t>,</w:t>
            </w:r>
            <w:r w:rsidRPr="001C4326">
              <w:t xml:space="preserve"> </w:t>
            </w:r>
            <w:r>
              <w:t>if</w:t>
            </w:r>
            <w:r w:rsidRPr="001C4326">
              <w:t xml:space="preserve"> required</w:t>
            </w:r>
          </w:p>
          <w:p w14:paraId="42428A88" w14:textId="77777777" w:rsidR="00037E74" w:rsidRDefault="00037E74" w:rsidP="00FE52AB">
            <w:pPr>
              <w:spacing w:line="276" w:lineRule="auto"/>
            </w:pPr>
          </w:p>
          <w:p w14:paraId="6A36225B" w14:textId="221151E7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8641" w14:textId="77777777" w:rsidR="007E6726" w:rsidRDefault="007E6726" w:rsidP="00BC73FC">
      <w:r>
        <w:separator/>
      </w:r>
    </w:p>
  </w:endnote>
  <w:endnote w:type="continuationSeparator" w:id="0">
    <w:p w14:paraId="532CBD1C" w14:textId="77777777" w:rsidR="007E6726" w:rsidRDefault="007E6726" w:rsidP="00BC73FC">
      <w:r>
        <w:continuationSeparator/>
      </w:r>
    </w:p>
  </w:endnote>
  <w:endnote w:type="continuationNotice" w:id="1">
    <w:p w14:paraId="50BE651D" w14:textId="77777777" w:rsidR="007E6726" w:rsidRDefault="007E6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F620" w14:textId="77777777" w:rsidR="007E6726" w:rsidRDefault="007E6726" w:rsidP="00BC73FC">
      <w:r>
        <w:separator/>
      </w:r>
    </w:p>
  </w:footnote>
  <w:footnote w:type="continuationSeparator" w:id="0">
    <w:p w14:paraId="794F0CF6" w14:textId="77777777" w:rsidR="007E6726" w:rsidRDefault="007E6726" w:rsidP="00BC73FC">
      <w:r>
        <w:continuationSeparator/>
      </w:r>
    </w:p>
  </w:footnote>
  <w:footnote w:type="continuationNotice" w:id="1">
    <w:p w14:paraId="71F79639" w14:textId="77777777" w:rsidR="007E6726" w:rsidRDefault="007E67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332A10"/>
    <w:multiLevelType w:val="hybridMultilevel"/>
    <w:tmpl w:val="D4BCC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2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1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20"/>
  </w:num>
  <w:num w:numId="23" w16cid:durableId="444471535">
    <w:abstractNumId w:val="11"/>
  </w:num>
  <w:num w:numId="24" w16cid:durableId="15453613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37E74"/>
    <w:rsid w:val="00060551"/>
    <w:rsid w:val="00067EB3"/>
    <w:rsid w:val="000761F2"/>
    <w:rsid w:val="0009529B"/>
    <w:rsid w:val="000A2B04"/>
    <w:rsid w:val="000E1C8B"/>
    <w:rsid w:val="000E6815"/>
    <w:rsid w:val="000F5A32"/>
    <w:rsid w:val="001033DE"/>
    <w:rsid w:val="0010498C"/>
    <w:rsid w:val="0010739F"/>
    <w:rsid w:val="00117D1E"/>
    <w:rsid w:val="001360EF"/>
    <w:rsid w:val="00141C6D"/>
    <w:rsid w:val="001461BB"/>
    <w:rsid w:val="00150158"/>
    <w:rsid w:val="00152014"/>
    <w:rsid w:val="00161D30"/>
    <w:rsid w:val="0016524D"/>
    <w:rsid w:val="001668B6"/>
    <w:rsid w:val="001806C6"/>
    <w:rsid w:val="00180710"/>
    <w:rsid w:val="00181676"/>
    <w:rsid w:val="001962F7"/>
    <w:rsid w:val="001C4326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511DA"/>
    <w:rsid w:val="002635AA"/>
    <w:rsid w:val="00281B02"/>
    <w:rsid w:val="002933F2"/>
    <w:rsid w:val="002A0AC2"/>
    <w:rsid w:val="002B796F"/>
    <w:rsid w:val="002C518F"/>
    <w:rsid w:val="002D0F74"/>
    <w:rsid w:val="002D4238"/>
    <w:rsid w:val="002D755E"/>
    <w:rsid w:val="002E13EE"/>
    <w:rsid w:val="002F6FC8"/>
    <w:rsid w:val="0030456C"/>
    <w:rsid w:val="00322ACB"/>
    <w:rsid w:val="003329C7"/>
    <w:rsid w:val="003551E1"/>
    <w:rsid w:val="00365C93"/>
    <w:rsid w:val="00367AED"/>
    <w:rsid w:val="00372BB5"/>
    <w:rsid w:val="003955FE"/>
    <w:rsid w:val="00395C1F"/>
    <w:rsid w:val="003A0A86"/>
    <w:rsid w:val="003B2C97"/>
    <w:rsid w:val="003C0D34"/>
    <w:rsid w:val="003C60F7"/>
    <w:rsid w:val="003D4D87"/>
    <w:rsid w:val="004600FA"/>
    <w:rsid w:val="00464888"/>
    <w:rsid w:val="00480FAD"/>
    <w:rsid w:val="00497021"/>
    <w:rsid w:val="004A6BB1"/>
    <w:rsid w:val="004A796F"/>
    <w:rsid w:val="004C6BAA"/>
    <w:rsid w:val="004D31A4"/>
    <w:rsid w:val="00506E16"/>
    <w:rsid w:val="0051188D"/>
    <w:rsid w:val="00515D95"/>
    <w:rsid w:val="0054734D"/>
    <w:rsid w:val="00561A2C"/>
    <w:rsid w:val="00567822"/>
    <w:rsid w:val="00577543"/>
    <w:rsid w:val="00593983"/>
    <w:rsid w:val="005A0882"/>
    <w:rsid w:val="005A4D05"/>
    <w:rsid w:val="005B54B1"/>
    <w:rsid w:val="005C2714"/>
    <w:rsid w:val="005E0795"/>
    <w:rsid w:val="005E6612"/>
    <w:rsid w:val="005E75A5"/>
    <w:rsid w:val="005E760C"/>
    <w:rsid w:val="005F0112"/>
    <w:rsid w:val="005F2592"/>
    <w:rsid w:val="006030FA"/>
    <w:rsid w:val="006126B9"/>
    <w:rsid w:val="0064076C"/>
    <w:rsid w:val="00647C3A"/>
    <w:rsid w:val="00673DCA"/>
    <w:rsid w:val="00677A30"/>
    <w:rsid w:val="0068134D"/>
    <w:rsid w:val="00695CD1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63784"/>
    <w:rsid w:val="0077273A"/>
    <w:rsid w:val="007807FB"/>
    <w:rsid w:val="007840DF"/>
    <w:rsid w:val="00793DB6"/>
    <w:rsid w:val="007B29E5"/>
    <w:rsid w:val="007C27DD"/>
    <w:rsid w:val="007C3222"/>
    <w:rsid w:val="007E6726"/>
    <w:rsid w:val="007F6D8B"/>
    <w:rsid w:val="007F737F"/>
    <w:rsid w:val="008122A4"/>
    <w:rsid w:val="00814BD7"/>
    <w:rsid w:val="00822E7D"/>
    <w:rsid w:val="00830561"/>
    <w:rsid w:val="00882CF4"/>
    <w:rsid w:val="0089153F"/>
    <w:rsid w:val="008A28B5"/>
    <w:rsid w:val="008B79FA"/>
    <w:rsid w:val="008C01E5"/>
    <w:rsid w:val="008C5BB7"/>
    <w:rsid w:val="008D29E5"/>
    <w:rsid w:val="008D57B9"/>
    <w:rsid w:val="008E169C"/>
    <w:rsid w:val="00902AB1"/>
    <w:rsid w:val="00917803"/>
    <w:rsid w:val="009218DD"/>
    <w:rsid w:val="00924729"/>
    <w:rsid w:val="009502EB"/>
    <w:rsid w:val="00966E71"/>
    <w:rsid w:val="00971691"/>
    <w:rsid w:val="00982CF7"/>
    <w:rsid w:val="0098361A"/>
    <w:rsid w:val="00987AF3"/>
    <w:rsid w:val="009B45BF"/>
    <w:rsid w:val="009B58A5"/>
    <w:rsid w:val="009D1074"/>
    <w:rsid w:val="009D2622"/>
    <w:rsid w:val="009D4A90"/>
    <w:rsid w:val="009F3F87"/>
    <w:rsid w:val="00A27909"/>
    <w:rsid w:val="00A3304B"/>
    <w:rsid w:val="00A405BB"/>
    <w:rsid w:val="00A50F8D"/>
    <w:rsid w:val="00A57756"/>
    <w:rsid w:val="00A85785"/>
    <w:rsid w:val="00AC6047"/>
    <w:rsid w:val="00AC7DE3"/>
    <w:rsid w:val="00AE230E"/>
    <w:rsid w:val="00AF270B"/>
    <w:rsid w:val="00AF536B"/>
    <w:rsid w:val="00B03030"/>
    <w:rsid w:val="00B14D8F"/>
    <w:rsid w:val="00B3401B"/>
    <w:rsid w:val="00B6029A"/>
    <w:rsid w:val="00B6431B"/>
    <w:rsid w:val="00B824D6"/>
    <w:rsid w:val="00B905A5"/>
    <w:rsid w:val="00B91C7E"/>
    <w:rsid w:val="00B94DB1"/>
    <w:rsid w:val="00B97621"/>
    <w:rsid w:val="00BA7BC6"/>
    <w:rsid w:val="00BC73FC"/>
    <w:rsid w:val="00BD151D"/>
    <w:rsid w:val="00BD6187"/>
    <w:rsid w:val="00BE395E"/>
    <w:rsid w:val="00C107EE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A3014"/>
    <w:rsid w:val="00CC3477"/>
    <w:rsid w:val="00CD08BD"/>
    <w:rsid w:val="00CD2F7A"/>
    <w:rsid w:val="00CD3C4E"/>
    <w:rsid w:val="00CE2666"/>
    <w:rsid w:val="00D01950"/>
    <w:rsid w:val="00D10238"/>
    <w:rsid w:val="00D12306"/>
    <w:rsid w:val="00D15E96"/>
    <w:rsid w:val="00D20531"/>
    <w:rsid w:val="00D27B4A"/>
    <w:rsid w:val="00D33ACE"/>
    <w:rsid w:val="00D3444F"/>
    <w:rsid w:val="00D63C04"/>
    <w:rsid w:val="00D655D1"/>
    <w:rsid w:val="00D73EB5"/>
    <w:rsid w:val="00DB629F"/>
    <w:rsid w:val="00DC12AF"/>
    <w:rsid w:val="00DC65EE"/>
    <w:rsid w:val="00DC6AB5"/>
    <w:rsid w:val="00E14925"/>
    <w:rsid w:val="00E26A54"/>
    <w:rsid w:val="00E301C7"/>
    <w:rsid w:val="00E36977"/>
    <w:rsid w:val="00E4076D"/>
    <w:rsid w:val="00E700D7"/>
    <w:rsid w:val="00E7121F"/>
    <w:rsid w:val="00E77FC6"/>
    <w:rsid w:val="00E810A5"/>
    <w:rsid w:val="00E87EA7"/>
    <w:rsid w:val="00E95D2E"/>
    <w:rsid w:val="00E97070"/>
    <w:rsid w:val="00E97637"/>
    <w:rsid w:val="00EC745A"/>
    <w:rsid w:val="00ED22FE"/>
    <w:rsid w:val="00ED2AD6"/>
    <w:rsid w:val="00ED4EB2"/>
    <w:rsid w:val="00EF1947"/>
    <w:rsid w:val="00EF3E9E"/>
    <w:rsid w:val="00EF477D"/>
    <w:rsid w:val="00F000FC"/>
    <w:rsid w:val="00F01564"/>
    <w:rsid w:val="00F10327"/>
    <w:rsid w:val="00F14C59"/>
    <w:rsid w:val="00F20667"/>
    <w:rsid w:val="00F249FA"/>
    <w:rsid w:val="00F24D99"/>
    <w:rsid w:val="00F2500C"/>
    <w:rsid w:val="00F366A1"/>
    <w:rsid w:val="00F51960"/>
    <w:rsid w:val="00F5593E"/>
    <w:rsid w:val="00F57C7D"/>
    <w:rsid w:val="00F62465"/>
    <w:rsid w:val="00F81F69"/>
    <w:rsid w:val="00F84CC7"/>
    <w:rsid w:val="00F96FF6"/>
    <w:rsid w:val="00FC1B7C"/>
    <w:rsid w:val="00FC3780"/>
    <w:rsid w:val="00FC7C8D"/>
    <w:rsid w:val="00FD3D35"/>
    <w:rsid w:val="00FD3DF3"/>
    <w:rsid w:val="00FE52A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06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E65556-4C1B-4689-A3BB-8D9338781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999</Words>
  <Characters>5898</Characters>
  <Application>Microsoft Office Word</Application>
  <DocSecurity>0</DocSecurity>
  <Lines>168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Haining</dc:creator>
  <cp:keywords/>
  <dc:description/>
  <cp:lastModifiedBy>Jessica Hough</cp:lastModifiedBy>
  <cp:revision>2</cp:revision>
  <dcterms:created xsi:type="dcterms:W3CDTF">2026-02-06T13:51:00Z</dcterms:created>
  <dcterms:modified xsi:type="dcterms:W3CDTF">2026-02-06T13:51:00Z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