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088427BE" w:rsidR="00372BB5" w:rsidRPr="00F25093" w:rsidRDefault="00F84CC7" w:rsidP="008C5BB7">
            <w:pPr>
              <w:pStyle w:val="Title"/>
              <w:tabs>
                <w:tab w:val="left" w:pos="6480"/>
              </w:tabs>
              <w:rPr>
                <w:b/>
                <w:bCs/>
                <w:sz w:val="32"/>
                <w:szCs w:val="32"/>
              </w:rPr>
            </w:pPr>
            <w:r w:rsidRPr="00F25093">
              <w:rPr>
                <w:b/>
                <w:bCs/>
                <w:noProof/>
                <w:sz w:val="32"/>
                <w:szCs w:val="32"/>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72C11" w:rsidRPr="00F25093">
              <w:rPr>
                <w:b/>
                <w:bCs/>
                <w:noProof/>
                <w:sz w:val="32"/>
                <w:szCs w:val="32"/>
              </w:rPr>
              <w:t>Supported Internship job coach</w:t>
            </w:r>
          </w:p>
          <w:p w14:paraId="3A2B85FA" w14:textId="01A89D79"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F25093">
              <w:rPr>
                <w:b/>
                <w:bCs/>
                <w:sz w:val="24"/>
                <w:szCs w:val="24"/>
              </w:rPr>
              <w:t>HBC5</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5C8D792B" w14:textId="590667E4" w:rsidR="00C6483A" w:rsidRPr="00C6483A" w:rsidRDefault="00C6483A" w:rsidP="00DF4788">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33B9F462" w14:textId="10721F88"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3F10ECF2" w14:textId="780BBFFB" w:rsidR="007807FB" w:rsidRDefault="00DF4788" w:rsidP="003329C7">
            <w:pPr>
              <w:spacing w:line="276" w:lineRule="auto"/>
            </w:pPr>
            <w:r w:rsidRPr="00DF4788">
              <w:t xml:space="preserve">Working under the direction of the Supported Internship </w:t>
            </w:r>
            <w:proofErr w:type="spellStart"/>
            <w:r w:rsidRPr="00DF4788">
              <w:t>Programme</w:t>
            </w:r>
            <w:proofErr w:type="spellEnd"/>
            <w:r w:rsidRPr="00DF4788">
              <w:t xml:space="preserve"> Team Leader, the post holder provide work related support to individuals participating in the Supported Internship </w:t>
            </w:r>
            <w:proofErr w:type="spellStart"/>
            <w:r w:rsidRPr="00DF4788">
              <w:t>Programme</w:t>
            </w:r>
            <w:proofErr w:type="spellEnd"/>
            <w:r w:rsidRPr="00DF4788">
              <w:t xml:space="preserve">. A key focus will be to assess and provide support to individuals with a disability or learning difficulty and help the intern develop the skills to perform and learn the work tasks of the Supported Internship through job accurate, efficient and safe guidance. The post holder will also assist with helping the individual </w:t>
            </w:r>
            <w:proofErr w:type="spellStart"/>
            <w:r w:rsidRPr="00DF4788">
              <w:t>acclimatise</w:t>
            </w:r>
            <w:proofErr w:type="spellEnd"/>
            <w:r w:rsidRPr="00DF4788">
              <w:t xml:space="preserve"> to their work environment and, in partnership with the tutor, provide support within the learning environment to enable the individual to progress and achieve the identified outcomes.</w:t>
            </w:r>
          </w:p>
          <w:p w14:paraId="5EB214B3" w14:textId="77777777" w:rsidR="00DF4788" w:rsidRDefault="00DF4788" w:rsidP="003329C7">
            <w:pPr>
              <w:spacing w:line="276" w:lineRule="auto"/>
            </w:pPr>
          </w:p>
          <w:p w14:paraId="5BD79E2A" w14:textId="1B7A331F" w:rsidR="007807FB" w:rsidRDefault="007807FB" w:rsidP="003329C7">
            <w:pPr>
              <w:spacing w:line="276" w:lineRule="auto"/>
            </w:pPr>
            <w:r>
              <w:lastRenderedPageBreak/>
              <w:t>More specific responsibilities include</w:t>
            </w:r>
            <w:r w:rsidR="002A0AC2">
              <w:t>:</w:t>
            </w:r>
          </w:p>
          <w:p w14:paraId="09A74227" w14:textId="77777777" w:rsidR="00DF4788" w:rsidRPr="00DF4788" w:rsidRDefault="00DF4788" w:rsidP="00DF4788">
            <w:pPr>
              <w:numPr>
                <w:ilvl w:val="0"/>
                <w:numId w:val="9"/>
              </w:numPr>
              <w:spacing w:line="276" w:lineRule="auto"/>
            </w:pPr>
            <w:r w:rsidRPr="00DF4788">
              <w:t xml:space="preserve">Responsible for assessing clients with disabilities and learning difficulty/other individual's needs to enable them to achieve outcomes in their chosen internship using established assessment systems. Quickly gain a good understanding of the skills and abilities of each individual and the type of vacancies they are best suited to.  </w:t>
            </w:r>
          </w:p>
          <w:p w14:paraId="31D62768" w14:textId="7CB15EB2" w:rsidR="006F64DF" w:rsidRPr="00DF4788" w:rsidRDefault="00DF4788" w:rsidP="00181676">
            <w:pPr>
              <w:numPr>
                <w:ilvl w:val="0"/>
                <w:numId w:val="9"/>
              </w:numPr>
              <w:spacing w:line="276" w:lineRule="auto"/>
            </w:pPr>
            <w:r w:rsidRPr="00DF4788">
              <w:t>Responsible for matching employment and educational opportunities with people's requirements and use job matching skills to determine suitable employment opportunities, including sector based/bespoke opportunities.  To perform specific work environment analysis, job analysis, task analysis and job matching activities. Assist with the induction and development of the intern and supervise them on a day to day basis as required.</w:t>
            </w:r>
          </w:p>
          <w:p w14:paraId="5F13C653" w14:textId="2B68B5E4" w:rsidR="00DF4788" w:rsidRPr="00DF4788" w:rsidRDefault="00FD6600" w:rsidP="00181676">
            <w:pPr>
              <w:numPr>
                <w:ilvl w:val="0"/>
                <w:numId w:val="9"/>
              </w:numPr>
              <w:spacing w:line="276" w:lineRule="auto"/>
            </w:pPr>
            <w:r>
              <w:t>Working</w:t>
            </w:r>
            <w:r w:rsidR="00DF4788" w:rsidRPr="00DF4788">
              <w:t xml:space="preserve"> with the Employment Liaison Officers to develop and maintain effective working relationships with local employers in order to engage and secure sufficient and realistic employment opportunities for the interns. To undertake effective job matching and preparing individuals for interview or assessment, including one-to-one and group sessions such as pre-screening sessions with interns.  To provide travel training where appropriate.</w:t>
            </w:r>
          </w:p>
          <w:p w14:paraId="5727E351" w14:textId="190C5222" w:rsidR="00DF4788" w:rsidRPr="00DF4788" w:rsidRDefault="00FD6600" w:rsidP="00181676">
            <w:pPr>
              <w:numPr>
                <w:ilvl w:val="0"/>
                <w:numId w:val="9"/>
              </w:numPr>
              <w:spacing w:line="276" w:lineRule="auto"/>
            </w:pPr>
            <w:r>
              <w:t>A</w:t>
            </w:r>
            <w:r w:rsidR="00DF4788" w:rsidRPr="00DF4788">
              <w:t>cquir</w:t>
            </w:r>
            <w:r>
              <w:t>ing</w:t>
            </w:r>
            <w:r w:rsidR="00DF4788" w:rsidRPr="00DF4788">
              <w:t xml:space="preserve"> or complete premises and work task risk assessments where appropriate.  To identify reasonable adjustments and assistive technology if required.  To support individuals in obtaining resources necessary to succeed in employment.</w:t>
            </w:r>
          </w:p>
          <w:p w14:paraId="6EE08CF8" w14:textId="0EE69D35" w:rsidR="00DF4788" w:rsidRPr="00DF4788" w:rsidRDefault="00FD6600" w:rsidP="00181676">
            <w:pPr>
              <w:numPr>
                <w:ilvl w:val="0"/>
                <w:numId w:val="9"/>
              </w:numPr>
              <w:spacing w:line="276" w:lineRule="auto"/>
            </w:pPr>
            <w:r>
              <w:t>Acting</w:t>
            </w:r>
            <w:r w:rsidR="00DF4788" w:rsidRPr="00DF4788">
              <w:t xml:space="preserve"> as a key contact within the workplace for participants and employers, which will include undertaking visits to employer premises.  To learn the business culture for each </w:t>
            </w:r>
            <w:proofErr w:type="spellStart"/>
            <w:r w:rsidR="00DF4788" w:rsidRPr="00DF4788">
              <w:t>organisation</w:t>
            </w:r>
            <w:proofErr w:type="spellEnd"/>
            <w:r w:rsidR="00DF4788" w:rsidRPr="00DF4788">
              <w:t xml:space="preserve"> and communicate effectively with intern and employer. To support interns to be successful in their employment, provide an appropriate level of support and guidance in the workplace as agreed by the project team, which may involve provision of on-the-job training in workplace settings for individuals or groups.</w:t>
            </w:r>
          </w:p>
          <w:p w14:paraId="49636207" w14:textId="66E0C535" w:rsidR="00DF4788" w:rsidRPr="00DF4788" w:rsidRDefault="00FD6600" w:rsidP="00181676">
            <w:pPr>
              <w:numPr>
                <w:ilvl w:val="0"/>
                <w:numId w:val="9"/>
              </w:numPr>
              <w:spacing w:line="276" w:lineRule="auto"/>
            </w:pPr>
            <w:r>
              <w:t>I</w:t>
            </w:r>
            <w:r w:rsidR="00DF4788" w:rsidRPr="00DF4788">
              <w:t>mplement</w:t>
            </w:r>
            <w:r>
              <w:t>ing</w:t>
            </w:r>
            <w:r w:rsidR="00DF4788" w:rsidRPr="00DF4788">
              <w:t xml:space="preserve"> support plans which will enable the interns to become competent in work and related skills and to provide high quality support within the learning environment. To sign post any safeguarding/clients concerns identified in to relevant HBC or other bodies i.e. Social Work Team </w:t>
            </w:r>
            <w:proofErr w:type="spellStart"/>
            <w:r w:rsidR="00DF4788" w:rsidRPr="00DF4788">
              <w:t>etc</w:t>
            </w:r>
            <w:proofErr w:type="spellEnd"/>
          </w:p>
          <w:p w14:paraId="393DC376" w14:textId="2EE0FF39" w:rsidR="00DF4788" w:rsidRPr="00DF4788" w:rsidRDefault="00DF4788" w:rsidP="00181676">
            <w:pPr>
              <w:numPr>
                <w:ilvl w:val="0"/>
                <w:numId w:val="9"/>
              </w:numPr>
              <w:spacing w:line="276" w:lineRule="auto"/>
            </w:pPr>
            <w:r w:rsidRPr="00DF4788">
              <w:t>Rais</w:t>
            </w:r>
            <w:r w:rsidR="00FD6600">
              <w:t>ing</w:t>
            </w:r>
            <w:r w:rsidRPr="00DF4788">
              <w:t xml:space="preserve"> awareness of people with disabilities within the business, and the skills, strengths and assets they can contribute to the business community. To facilitate other workers to become confident in working with and supporting interns to carry out their duties.  This will provide more intense support for particular work tasks.</w:t>
            </w:r>
          </w:p>
          <w:p w14:paraId="38A008A9" w14:textId="41278E73" w:rsidR="00DF4788" w:rsidRPr="00DF4788" w:rsidRDefault="00FD6600" w:rsidP="00181676">
            <w:pPr>
              <w:numPr>
                <w:ilvl w:val="0"/>
                <w:numId w:val="9"/>
              </w:numPr>
              <w:spacing w:line="276" w:lineRule="auto"/>
            </w:pPr>
            <w:r>
              <w:t>L</w:t>
            </w:r>
            <w:r w:rsidR="00DF4788" w:rsidRPr="00DF4788">
              <w:t>iais</w:t>
            </w:r>
            <w:r>
              <w:t>ing</w:t>
            </w:r>
            <w:r w:rsidR="00DF4788" w:rsidRPr="00DF4788">
              <w:t xml:space="preserve"> with the Adult Learning and Skills Tutors, providing a link between the employer’s needs and the training, with particular attention to any literacy, numeracy, physical and emotional needs.  This will be achieved by supporting learners within English, </w:t>
            </w:r>
            <w:proofErr w:type="spellStart"/>
            <w:r w:rsidR="00DF4788" w:rsidRPr="00DF4788">
              <w:t>maths</w:t>
            </w:r>
            <w:proofErr w:type="spellEnd"/>
            <w:r w:rsidR="00DF4788" w:rsidRPr="00DF4788">
              <w:t>, employability, personal development and tutorial sessions liaising with the Adult Learning and Skills Tutors to relate the sessions towards the intern’s individual work placements. To ensure interns are able to meet or exceed performance expectations.</w:t>
            </w:r>
          </w:p>
          <w:p w14:paraId="2D84BE8E" w14:textId="13AA9351" w:rsidR="00DF4788" w:rsidRPr="00DF4788" w:rsidRDefault="00FD6600" w:rsidP="00181676">
            <w:pPr>
              <w:numPr>
                <w:ilvl w:val="0"/>
                <w:numId w:val="9"/>
              </w:numPr>
              <w:spacing w:line="276" w:lineRule="auto"/>
            </w:pPr>
            <w:r>
              <w:t>Ensuring</w:t>
            </w:r>
            <w:r w:rsidR="00DF4788" w:rsidRPr="00DF4788">
              <w:t xml:space="preserve"> that all relevant skills and recruitment opportunities are disseminated to interns and that the training and qualification requirements, as determined by the employer, are clearly translated. In this way, employers will be presented with job ready candidates who have been carefully job matched and coached to the available opportunities. This will ensure that successful and sustainable employment outcomes are </w:t>
            </w:r>
            <w:proofErr w:type="spellStart"/>
            <w:r w:rsidR="00DF4788" w:rsidRPr="00DF4788">
              <w:t>maximised</w:t>
            </w:r>
            <w:proofErr w:type="spellEnd"/>
            <w:r w:rsidR="00DF4788" w:rsidRPr="00DF4788">
              <w:t xml:space="preserve"> and the customer and </w:t>
            </w:r>
            <w:proofErr w:type="spellStart"/>
            <w:r w:rsidR="00DF4788" w:rsidRPr="00DF4788">
              <w:t>employer</w:t>
            </w:r>
            <w:proofErr w:type="spellEnd"/>
            <w:r w:rsidR="00DF4788" w:rsidRPr="00DF4788">
              <w:t xml:space="preserve"> satisfaction is achieved.</w:t>
            </w:r>
          </w:p>
          <w:p w14:paraId="23E64A6B" w14:textId="22741AE3" w:rsidR="00DF4788" w:rsidRPr="00DF4788" w:rsidRDefault="00FD6600" w:rsidP="00181676">
            <w:pPr>
              <w:numPr>
                <w:ilvl w:val="0"/>
                <w:numId w:val="9"/>
              </w:numPr>
              <w:spacing w:line="276" w:lineRule="auto"/>
            </w:pPr>
            <w:r>
              <w:t>C</w:t>
            </w:r>
            <w:r w:rsidR="00DF4788" w:rsidRPr="00DF4788">
              <w:t>ommunicat</w:t>
            </w:r>
            <w:r>
              <w:t>ing</w:t>
            </w:r>
            <w:r w:rsidR="00DF4788" w:rsidRPr="00DF4788">
              <w:t xml:space="preserve"> effectively with all staff, employers, colleagues, family members, tutor and to provide constructive feedback for interns, colleagues and employers.</w:t>
            </w:r>
          </w:p>
          <w:p w14:paraId="1C1A1EFB" w14:textId="53A98490" w:rsidR="00DF4788" w:rsidRPr="00DF4788" w:rsidRDefault="00FD6600" w:rsidP="00181676">
            <w:pPr>
              <w:numPr>
                <w:ilvl w:val="0"/>
                <w:numId w:val="9"/>
              </w:numPr>
              <w:spacing w:line="276" w:lineRule="auto"/>
            </w:pPr>
            <w:r>
              <w:t>Keeping</w:t>
            </w:r>
            <w:r w:rsidR="00DF4788" w:rsidRPr="00DF4788">
              <w:t xml:space="preserve"> accurate and timely records of job coaching support provided, which may be in electronic format and, where necessary, paper based.  To competently use the in-house Customer Relationship Management system (CRM).</w:t>
            </w:r>
          </w:p>
          <w:p w14:paraId="134ADDDA" w14:textId="6F5AF7E4" w:rsidR="00DF4788" w:rsidRPr="00DF4788" w:rsidRDefault="00FD6600" w:rsidP="00181676">
            <w:pPr>
              <w:numPr>
                <w:ilvl w:val="0"/>
                <w:numId w:val="9"/>
              </w:numPr>
              <w:spacing w:line="276" w:lineRule="auto"/>
            </w:pPr>
            <w:r>
              <w:lastRenderedPageBreak/>
              <w:t>P</w:t>
            </w:r>
            <w:r w:rsidR="00DF4788" w:rsidRPr="00DF4788">
              <w:t>rovid</w:t>
            </w:r>
            <w:r>
              <w:t>ing</w:t>
            </w:r>
            <w:r w:rsidR="00DF4788" w:rsidRPr="00DF4788">
              <w:t xml:space="preserve"> qualitative and quantitative data and information to management. To create regular reports and effectively disseminate the information to the project team.  To contribute progress reports and good news stories for inclusion in regular bulletins and newsletters. Gather evidence of how the interventions with the team have provided benefit to individuals.</w:t>
            </w:r>
          </w:p>
          <w:p w14:paraId="12479633" w14:textId="38AD2E75" w:rsidR="00DF4788" w:rsidRPr="00DF4788" w:rsidRDefault="00FD6600" w:rsidP="00181676">
            <w:pPr>
              <w:numPr>
                <w:ilvl w:val="0"/>
                <w:numId w:val="9"/>
              </w:numPr>
              <w:spacing w:line="276" w:lineRule="auto"/>
            </w:pPr>
            <w:r>
              <w:t>Being</w:t>
            </w:r>
            <w:r w:rsidR="00DF4788" w:rsidRPr="00DF4788">
              <w:t xml:space="preserve"> prepared to work across the borough as necessary, including undertaking employer visits.</w:t>
            </w:r>
          </w:p>
          <w:p w14:paraId="7F57D5FB" w14:textId="69B48300" w:rsidR="00DF4788" w:rsidRPr="00DF4788" w:rsidRDefault="00DF4788" w:rsidP="00181676">
            <w:pPr>
              <w:numPr>
                <w:ilvl w:val="0"/>
                <w:numId w:val="9"/>
              </w:numPr>
              <w:spacing w:line="276" w:lineRule="auto"/>
            </w:pPr>
            <w:r w:rsidRPr="00DF4788">
              <w:t>To work within the policies and frameworks set out within the Employment, Learning &amp; Skills Division and Halton Borough Council.</w:t>
            </w:r>
          </w:p>
          <w:p w14:paraId="45BC64E9" w14:textId="399B3205" w:rsidR="00DF4788" w:rsidRPr="00DF4788" w:rsidRDefault="00DF4788" w:rsidP="00DF4788">
            <w:pPr>
              <w:numPr>
                <w:ilvl w:val="0"/>
                <w:numId w:val="9"/>
              </w:numPr>
              <w:spacing w:line="276" w:lineRule="auto"/>
            </w:pPr>
            <w:r w:rsidRPr="00DF4788">
              <w:t>Undertak</w:t>
            </w:r>
            <w:r w:rsidR="00FD6600">
              <w:t>ing</w:t>
            </w:r>
            <w:r w:rsidRPr="00DF4788">
              <w:t xml:space="preserve"> any other duties and responsibilities as may be assigned from time to time, which are commensurate with the grade of the job. </w:t>
            </w:r>
          </w:p>
          <w:p w14:paraId="0D77BDE3" w14:textId="77777777" w:rsidR="00DF4788" w:rsidRDefault="00DF4788" w:rsidP="00DF4788">
            <w:pPr>
              <w:spacing w:line="276" w:lineRule="auto"/>
              <w:ind w:left="720"/>
            </w:pP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5446D926" w:rsidR="00924729" w:rsidRDefault="007C21D8" w:rsidP="00AE1FC4">
            <w:pPr>
              <w:spacing w:line="276" w:lineRule="auto"/>
            </w:pPr>
            <w:r>
              <w:t xml:space="preserve">You will have </w:t>
            </w:r>
            <w:r w:rsidRPr="007C21D8">
              <w:t xml:space="preserve">Functional Level of  literacy and numeracy skills (Level 2) or willingness to achieve and be   </w:t>
            </w:r>
          </w:p>
          <w:p w14:paraId="5B59C699" w14:textId="5745B967" w:rsidR="008A28B5" w:rsidRDefault="007C21D8" w:rsidP="00AE1FC4">
            <w:pPr>
              <w:spacing w:line="276" w:lineRule="auto"/>
            </w:pPr>
            <w:r w:rsidRPr="007C21D8">
              <w:t>Educated to Level 3 in Additional Learning Support or  training qualification (</w:t>
            </w:r>
            <w:proofErr w:type="spellStart"/>
            <w:r w:rsidRPr="007C21D8">
              <w:t>eg</w:t>
            </w:r>
            <w:proofErr w:type="spellEnd"/>
            <w:r w:rsidRPr="007C21D8">
              <w:t xml:space="preserve"> PTLLS) or care related discipline or equivalent level of experience in the employment, training or care sector</w:t>
            </w:r>
          </w:p>
          <w:p w14:paraId="404C1E88" w14:textId="77777777" w:rsidR="007C21D8" w:rsidRDefault="007C21D8" w:rsidP="00FE52AB">
            <w:pPr>
              <w:spacing w:line="276" w:lineRule="auto"/>
            </w:pPr>
          </w:p>
          <w:p w14:paraId="77B47622" w14:textId="3A7BF3FE" w:rsidR="008A28B5" w:rsidRDefault="008A28B5" w:rsidP="00FE52AB">
            <w:pPr>
              <w:spacing w:line="276" w:lineRule="auto"/>
            </w:pPr>
            <w:r>
              <w:t xml:space="preserve">In addition </w:t>
            </w:r>
            <w:r w:rsidR="00213E7B">
              <w:t>you</w:t>
            </w:r>
            <w:r>
              <w:t xml:space="preserve"> will have:</w:t>
            </w:r>
          </w:p>
          <w:p w14:paraId="6813510F" w14:textId="6FA384A2" w:rsidR="007C21D8" w:rsidRPr="007C21D8" w:rsidRDefault="007C21D8" w:rsidP="00FD6600">
            <w:pPr>
              <w:numPr>
                <w:ilvl w:val="0"/>
                <w:numId w:val="9"/>
              </w:numPr>
              <w:spacing w:line="276" w:lineRule="auto"/>
            </w:pPr>
            <w:r w:rsidRPr="00372C11">
              <w:t>Experience of working with young people and/or adults with learning difficulties and disabilities in an workplace or educational setting</w:t>
            </w:r>
            <w:r w:rsidR="00FD6600">
              <w:t xml:space="preserve"> and e</w:t>
            </w:r>
            <w:r w:rsidRPr="00372C11">
              <w:t>xperience of mentoring and coaching, particularly in relation to learners with learning difficulties and disabilities</w:t>
            </w:r>
          </w:p>
          <w:p w14:paraId="78CA3819" w14:textId="48B04BA3" w:rsidR="007C21D8" w:rsidRPr="00503007" w:rsidRDefault="007C21D8" w:rsidP="00181676">
            <w:pPr>
              <w:numPr>
                <w:ilvl w:val="0"/>
                <w:numId w:val="9"/>
              </w:numPr>
              <w:spacing w:line="276" w:lineRule="auto"/>
            </w:pPr>
            <w:r w:rsidRPr="00372C11">
              <w:t xml:space="preserve">Experience of working on employability or training </w:t>
            </w:r>
            <w:proofErr w:type="spellStart"/>
            <w:r w:rsidRPr="00372C11">
              <w:t>programmes</w:t>
            </w:r>
            <w:proofErr w:type="spellEnd"/>
            <w:r w:rsidRPr="00372C11">
              <w:t xml:space="preserve"> to assist people into or back to work</w:t>
            </w:r>
            <w:r w:rsidR="00503007" w:rsidRPr="00372C11">
              <w:t xml:space="preserve"> and experience of working with Employers</w:t>
            </w:r>
          </w:p>
          <w:p w14:paraId="501DF8E1" w14:textId="28E1A36F" w:rsidR="00503007" w:rsidRPr="00503007" w:rsidRDefault="00503007" w:rsidP="00181676">
            <w:pPr>
              <w:numPr>
                <w:ilvl w:val="0"/>
                <w:numId w:val="9"/>
              </w:numPr>
              <w:spacing w:line="276" w:lineRule="auto"/>
            </w:pPr>
            <w:r w:rsidRPr="00372C11">
              <w:t xml:space="preserve">Experience of job searching/job matching using a variety of tools, methods and resources both 1:1 and group sessions  </w:t>
            </w:r>
          </w:p>
          <w:p w14:paraId="76D32BB3" w14:textId="7B635704" w:rsidR="00503007" w:rsidRPr="00503007" w:rsidRDefault="00503007" w:rsidP="00FD6600">
            <w:pPr>
              <w:numPr>
                <w:ilvl w:val="0"/>
                <w:numId w:val="9"/>
              </w:numPr>
              <w:spacing w:line="276" w:lineRule="auto"/>
            </w:pPr>
            <w:r w:rsidRPr="00372C11">
              <w:t>Experience of effective team working to achieve results</w:t>
            </w:r>
            <w:r w:rsidR="00FD6600">
              <w:t xml:space="preserve"> and k</w:t>
            </w:r>
            <w:r w:rsidRPr="00372C11">
              <w:t xml:space="preserve">nowledge of government or local initiatives available to employers  </w:t>
            </w:r>
          </w:p>
          <w:p w14:paraId="3593558E" w14:textId="66FA940C" w:rsidR="00503007" w:rsidRPr="00503007" w:rsidRDefault="00503007" w:rsidP="00FD6600">
            <w:pPr>
              <w:numPr>
                <w:ilvl w:val="0"/>
                <w:numId w:val="9"/>
              </w:numPr>
              <w:spacing w:line="276" w:lineRule="auto"/>
            </w:pPr>
            <w:r w:rsidRPr="00372C11">
              <w:t xml:space="preserve">Understanding of government and other funded </w:t>
            </w:r>
            <w:proofErr w:type="spellStart"/>
            <w:r w:rsidRPr="00372C11">
              <w:t>programmes</w:t>
            </w:r>
            <w:proofErr w:type="spellEnd"/>
            <w:r w:rsidRPr="00372C11">
              <w:t xml:space="preserve"> for Supported Internships, supported employment, </w:t>
            </w:r>
            <w:proofErr w:type="spellStart"/>
            <w:r w:rsidRPr="00372C11">
              <w:t>etc</w:t>
            </w:r>
            <w:proofErr w:type="spellEnd"/>
            <w:r w:rsidR="00FD6600">
              <w:t xml:space="preserve"> and k</w:t>
            </w:r>
            <w:r w:rsidRPr="00372C11">
              <w:t>nowledge of equality and diversity issues</w:t>
            </w:r>
          </w:p>
          <w:p w14:paraId="32AD207F" w14:textId="420A9E40" w:rsidR="00503007" w:rsidRPr="00503007" w:rsidRDefault="00503007" w:rsidP="00181676">
            <w:pPr>
              <w:numPr>
                <w:ilvl w:val="0"/>
                <w:numId w:val="9"/>
              </w:numPr>
              <w:spacing w:line="276" w:lineRule="auto"/>
            </w:pPr>
            <w:r w:rsidRPr="00372C11">
              <w:t xml:space="preserve">Knowledge of the legal responsibilities concerning the safety and welfare of the interns in order to </w:t>
            </w:r>
            <w:proofErr w:type="spellStart"/>
            <w:r w:rsidRPr="00372C11">
              <w:t>recognise</w:t>
            </w:r>
            <w:proofErr w:type="spellEnd"/>
            <w:r w:rsidRPr="00372C11">
              <w:t xml:space="preserve"> and act on issues that may emerge</w:t>
            </w:r>
          </w:p>
          <w:p w14:paraId="68604752" w14:textId="1C87D4DD" w:rsidR="00503007" w:rsidRPr="00372C11" w:rsidRDefault="00503007" w:rsidP="00FD6600">
            <w:pPr>
              <w:numPr>
                <w:ilvl w:val="0"/>
                <w:numId w:val="9"/>
              </w:numPr>
              <w:spacing w:line="276" w:lineRule="auto"/>
            </w:pPr>
            <w:r w:rsidRPr="00372C11">
              <w:t>Analytical and problem solving skills e.g. being able to match employers’ requirements with those of interns</w:t>
            </w:r>
            <w:r w:rsidR="00FD6600">
              <w:t xml:space="preserve"> and the a</w:t>
            </w:r>
            <w:r w:rsidRPr="00372C11">
              <w:t>bility to communicate effectively with a wide range of audiences e.g. young people and adult interns, tutors, HR managers, Employment Advisors, (oral/written)</w:t>
            </w:r>
          </w:p>
          <w:p w14:paraId="21FA5FE1" w14:textId="625B6C8D" w:rsidR="00503007" w:rsidRPr="00372C11" w:rsidRDefault="00503007" w:rsidP="00372C11">
            <w:pPr>
              <w:numPr>
                <w:ilvl w:val="0"/>
                <w:numId w:val="9"/>
              </w:numPr>
              <w:spacing w:line="276" w:lineRule="auto"/>
            </w:pPr>
            <w:r w:rsidRPr="00372C11">
              <w:t>Commitment to safeguarding and promotion of the welfare of young people and adults</w:t>
            </w:r>
          </w:p>
          <w:p w14:paraId="73E78780" w14:textId="30A65AB6" w:rsidR="00503007" w:rsidRPr="00503007" w:rsidRDefault="00503007" w:rsidP="00503007">
            <w:pPr>
              <w:numPr>
                <w:ilvl w:val="0"/>
                <w:numId w:val="9"/>
              </w:numPr>
              <w:spacing w:line="276" w:lineRule="auto"/>
            </w:pPr>
            <w:r w:rsidRPr="00372C11">
              <w:t xml:space="preserve">Well </w:t>
            </w:r>
            <w:proofErr w:type="spellStart"/>
            <w:r w:rsidRPr="00372C11">
              <w:t>organised</w:t>
            </w:r>
            <w:proofErr w:type="spellEnd"/>
            <w:r w:rsidRPr="00372C11">
              <w:t xml:space="preserve"> and disciplined e.g. effective diary and time management  </w:t>
            </w:r>
          </w:p>
          <w:p w14:paraId="48CDA48F" w14:textId="77777777" w:rsidR="00F25093" w:rsidRDefault="00372C11" w:rsidP="00503007">
            <w:pPr>
              <w:numPr>
                <w:ilvl w:val="0"/>
                <w:numId w:val="9"/>
              </w:numPr>
              <w:spacing w:line="276" w:lineRule="auto"/>
            </w:pPr>
            <w:r w:rsidRPr="00372C11">
              <w:t>Self-motivated and able to work under own initiative</w:t>
            </w:r>
          </w:p>
          <w:p w14:paraId="6C9E4E0D" w14:textId="67401FAF" w:rsidR="00503007" w:rsidRDefault="00F25093" w:rsidP="00503007">
            <w:pPr>
              <w:numPr>
                <w:ilvl w:val="0"/>
                <w:numId w:val="9"/>
              </w:numPr>
              <w:spacing w:line="276" w:lineRule="auto"/>
            </w:pPr>
            <w:r w:rsidRPr="00F25093">
              <w:t>IT skills including use of database, spread sheets, word</w:t>
            </w:r>
          </w:p>
          <w:p w14:paraId="00F39370" w14:textId="77777777" w:rsidR="006D34EB" w:rsidRDefault="006D34EB" w:rsidP="006D34EB">
            <w:pPr>
              <w:numPr>
                <w:ilvl w:val="0"/>
                <w:numId w:val="9"/>
              </w:numPr>
              <w:spacing w:line="276" w:lineRule="auto"/>
            </w:pPr>
            <w:r w:rsidRPr="006D34EB">
              <w:t xml:space="preserve">Ability to develop and maintain effective working relationships with employers, young people and adults with learning difficulties or disabilities and partner agencies  </w:t>
            </w:r>
          </w:p>
          <w:p w14:paraId="63A9B78D" w14:textId="3BE3F8A3" w:rsidR="006D34EB" w:rsidRPr="007C21D8" w:rsidRDefault="00FA2196" w:rsidP="00503007">
            <w:pPr>
              <w:numPr>
                <w:ilvl w:val="0"/>
                <w:numId w:val="9"/>
              </w:numPr>
              <w:spacing w:line="276" w:lineRule="auto"/>
            </w:pPr>
            <w:r>
              <w:t>Able to travel across the borough</w:t>
            </w:r>
          </w:p>
          <w:p w14:paraId="1D043C7C" w14:textId="77777777" w:rsidR="00181676" w:rsidRDefault="00181676" w:rsidP="00181676">
            <w:pPr>
              <w:spacing w:line="276" w:lineRule="auto"/>
              <w:ind w:left="720"/>
            </w:pP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CD23" w14:textId="77777777" w:rsidR="00422272" w:rsidRDefault="00422272" w:rsidP="00BC73FC">
      <w:r>
        <w:separator/>
      </w:r>
    </w:p>
  </w:endnote>
  <w:endnote w:type="continuationSeparator" w:id="0">
    <w:p w14:paraId="7A7D2DE3" w14:textId="77777777" w:rsidR="00422272" w:rsidRDefault="00422272" w:rsidP="00BC73FC">
      <w:r>
        <w:continuationSeparator/>
      </w:r>
    </w:p>
  </w:endnote>
  <w:endnote w:type="continuationNotice" w:id="1">
    <w:p w14:paraId="1B77675C" w14:textId="77777777" w:rsidR="00422272" w:rsidRDefault="00422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93CD" w14:textId="77777777" w:rsidR="00422272" w:rsidRDefault="00422272" w:rsidP="00BC73FC">
      <w:r>
        <w:separator/>
      </w:r>
    </w:p>
  </w:footnote>
  <w:footnote w:type="continuationSeparator" w:id="0">
    <w:p w14:paraId="62BD746A" w14:textId="77777777" w:rsidR="00422272" w:rsidRDefault="00422272" w:rsidP="00BC73FC">
      <w:r>
        <w:continuationSeparator/>
      </w:r>
    </w:p>
  </w:footnote>
  <w:footnote w:type="continuationNotice" w:id="1">
    <w:p w14:paraId="2EB33002" w14:textId="77777777" w:rsidR="00422272" w:rsidRDefault="004222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4C33F4B"/>
    <w:multiLevelType w:val="hybridMultilevel"/>
    <w:tmpl w:val="B764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2AF20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4"/>
  </w:num>
  <w:num w:numId="6" w16cid:durableId="854002118">
    <w:abstractNumId w:val="12"/>
  </w:num>
  <w:num w:numId="7" w16cid:durableId="9643203">
    <w:abstractNumId w:val="22"/>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6"/>
  </w:num>
  <w:num w:numId="22" w16cid:durableId="1128014861">
    <w:abstractNumId w:val="20"/>
  </w:num>
  <w:num w:numId="23" w16cid:durableId="444471535">
    <w:abstractNumId w:val="11"/>
  </w:num>
  <w:num w:numId="24" w16cid:durableId="995306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0A42"/>
    <w:rsid w:val="000761F2"/>
    <w:rsid w:val="0009529B"/>
    <w:rsid w:val="000E1C8B"/>
    <w:rsid w:val="0010498C"/>
    <w:rsid w:val="001360EF"/>
    <w:rsid w:val="00141C6D"/>
    <w:rsid w:val="0016524D"/>
    <w:rsid w:val="001806C6"/>
    <w:rsid w:val="00180710"/>
    <w:rsid w:val="00181676"/>
    <w:rsid w:val="001C6CDA"/>
    <w:rsid w:val="001D7755"/>
    <w:rsid w:val="001F46F6"/>
    <w:rsid w:val="00213E7B"/>
    <w:rsid w:val="002141F8"/>
    <w:rsid w:val="00226843"/>
    <w:rsid w:val="0024328B"/>
    <w:rsid w:val="002466AB"/>
    <w:rsid w:val="00246D98"/>
    <w:rsid w:val="00281B02"/>
    <w:rsid w:val="002A0AC2"/>
    <w:rsid w:val="002D755E"/>
    <w:rsid w:val="002F6FC8"/>
    <w:rsid w:val="0030456C"/>
    <w:rsid w:val="003329C7"/>
    <w:rsid w:val="003551E1"/>
    <w:rsid w:val="00365C93"/>
    <w:rsid w:val="00372BB5"/>
    <w:rsid w:val="00372C11"/>
    <w:rsid w:val="003955FE"/>
    <w:rsid w:val="00395C1F"/>
    <w:rsid w:val="003A0A86"/>
    <w:rsid w:val="003C60F7"/>
    <w:rsid w:val="003D4D87"/>
    <w:rsid w:val="00422272"/>
    <w:rsid w:val="00452DE6"/>
    <w:rsid w:val="004600FA"/>
    <w:rsid w:val="00464888"/>
    <w:rsid w:val="00480FAD"/>
    <w:rsid w:val="004A6BB1"/>
    <w:rsid w:val="004A796F"/>
    <w:rsid w:val="004C6BAA"/>
    <w:rsid w:val="00503007"/>
    <w:rsid w:val="00515D95"/>
    <w:rsid w:val="00561A2C"/>
    <w:rsid w:val="00577543"/>
    <w:rsid w:val="005A4D05"/>
    <w:rsid w:val="005E0795"/>
    <w:rsid w:val="005E6612"/>
    <w:rsid w:val="005E760C"/>
    <w:rsid w:val="006126B9"/>
    <w:rsid w:val="00647C3A"/>
    <w:rsid w:val="00677A30"/>
    <w:rsid w:val="0068134D"/>
    <w:rsid w:val="00695CD1"/>
    <w:rsid w:val="006A5FB7"/>
    <w:rsid w:val="006C0E64"/>
    <w:rsid w:val="006C4D8D"/>
    <w:rsid w:val="006C78E7"/>
    <w:rsid w:val="006D34EB"/>
    <w:rsid w:val="006D4B28"/>
    <w:rsid w:val="006D50C6"/>
    <w:rsid w:val="006F64DF"/>
    <w:rsid w:val="00700D4D"/>
    <w:rsid w:val="007079B0"/>
    <w:rsid w:val="00710C22"/>
    <w:rsid w:val="00713365"/>
    <w:rsid w:val="00724932"/>
    <w:rsid w:val="00763784"/>
    <w:rsid w:val="007807FB"/>
    <w:rsid w:val="007840DF"/>
    <w:rsid w:val="00793DB6"/>
    <w:rsid w:val="007C21D8"/>
    <w:rsid w:val="007C27DD"/>
    <w:rsid w:val="007C3222"/>
    <w:rsid w:val="007F6D8B"/>
    <w:rsid w:val="007F737F"/>
    <w:rsid w:val="008122A4"/>
    <w:rsid w:val="00814BD7"/>
    <w:rsid w:val="0081601B"/>
    <w:rsid w:val="00830561"/>
    <w:rsid w:val="0089153F"/>
    <w:rsid w:val="008A28B5"/>
    <w:rsid w:val="008C5BB7"/>
    <w:rsid w:val="008D29E5"/>
    <w:rsid w:val="008D57B9"/>
    <w:rsid w:val="008E169C"/>
    <w:rsid w:val="00902AB1"/>
    <w:rsid w:val="00917803"/>
    <w:rsid w:val="00924729"/>
    <w:rsid w:val="00966E71"/>
    <w:rsid w:val="00982CF7"/>
    <w:rsid w:val="0098361A"/>
    <w:rsid w:val="009B02C9"/>
    <w:rsid w:val="009B45BF"/>
    <w:rsid w:val="00A27909"/>
    <w:rsid w:val="00A405BB"/>
    <w:rsid w:val="00A50F8D"/>
    <w:rsid w:val="00A57756"/>
    <w:rsid w:val="00AC7DE3"/>
    <w:rsid w:val="00AE1FC4"/>
    <w:rsid w:val="00AE230E"/>
    <w:rsid w:val="00AF536B"/>
    <w:rsid w:val="00B03030"/>
    <w:rsid w:val="00B14D8F"/>
    <w:rsid w:val="00B6029A"/>
    <w:rsid w:val="00B6431B"/>
    <w:rsid w:val="00B824D6"/>
    <w:rsid w:val="00B905A5"/>
    <w:rsid w:val="00B91C7E"/>
    <w:rsid w:val="00B97621"/>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C3477"/>
    <w:rsid w:val="00CD3C4E"/>
    <w:rsid w:val="00D12306"/>
    <w:rsid w:val="00D15E96"/>
    <w:rsid w:val="00D27B4A"/>
    <w:rsid w:val="00D33ACE"/>
    <w:rsid w:val="00D3444F"/>
    <w:rsid w:val="00D63C04"/>
    <w:rsid w:val="00D655D1"/>
    <w:rsid w:val="00DB629F"/>
    <w:rsid w:val="00DC1049"/>
    <w:rsid w:val="00DC65EE"/>
    <w:rsid w:val="00DC6AB5"/>
    <w:rsid w:val="00DF4788"/>
    <w:rsid w:val="00E11BF1"/>
    <w:rsid w:val="00E14925"/>
    <w:rsid w:val="00E26A54"/>
    <w:rsid w:val="00E301C7"/>
    <w:rsid w:val="00E4076D"/>
    <w:rsid w:val="00E810A5"/>
    <w:rsid w:val="00E95D2E"/>
    <w:rsid w:val="00E97637"/>
    <w:rsid w:val="00EC745A"/>
    <w:rsid w:val="00ED4EB2"/>
    <w:rsid w:val="00EF1947"/>
    <w:rsid w:val="00EF3E9E"/>
    <w:rsid w:val="00EF477D"/>
    <w:rsid w:val="00F10327"/>
    <w:rsid w:val="00F20667"/>
    <w:rsid w:val="00F25093"/>
    <w:rsid w:val="00F57C7D"/>
    <w:rsid w:val="00F62465"/>
    <w:rsid w:val="00F81F69"/>
    <w:rsid w:val="00F84CC7"/>
    <w:rsid w:val="00F87572"/>
    <w:rsid w:val="00F96FF6"/>
    <w:rsid w:val="00FA2196"/>
    <w:rsid w:val="00FC1B7C"/>
    <w:rsid w:val="00FC7C8D"/>
    <w:rsid w:val="00FD3DF3"/>
    <w:rsid w:val="00FD6600"/>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DF4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Props1.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4</Pages>
  <Words>1393</Words>
  <Characters>7946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Kerrie Murray</cp:lastModifiedBy>
  <cp:revision>2</cp:revision>
  <dcterms:created xsi:type="dcterms:W3CDTF">2026-06-30T10:40:00Z</dcterms:created>
  <dcterms:modified xsi:type="dcterms:W3CDTF">2026-06-30T10:40:00Z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