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A91F06">
        <w:trPr>
          <w:gridAfter w:val="2"/>
          <w:wAfter w:w="2402" w:type="dxa"/>
          <w:trHeight w:val="1134"/>
        </w:trPr>
        <w:tc>
          <w:tcPr>
            <w:tcW w:w="6390" w:type="dxa"/>
            <w:tcBorders>
              <w:bottom w:val="single" w:sz="24" w:space="0" w:color="1BB6FF" w:themeColor="accent1" w:themeTint="99"/>
            </w:tcBorders>
          </w:tcPr>
          <w:p w14:paraId="6FC9B947" w14:textId="77777777" w:rsidR="00A91F06" w:rsidRPr="00A91F06" w:rsidRDefault="000F5A32" w:rsidP="00A91F06">
            <w:pPr>
              <w:pStyle w:val="Title"/>
              <w:tabs>
                <w:tab w:val="left" w:pos="6480"/>
              </w:tabs>
              <w:rPr>
                <w:sz w:val="24"/>
                <w:szCs w:val="24"/>
              </w:rPr>
            </w:pPr>
            <w:r w:rsidRPr="00794769">
              <w:rPr>
                <w:noProof/>
              </w:rPr>
              <w:drawing>
                <wp:anchor distT="0" distB="0" distL="114300" distR="114300" simplePos="0" relativeHeight="251658752"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A91F06">
              <w:t xml:space="preserve"> </w:t>
            </w:r>
            <w:r w:rsidR="00A91F06" w:rsidRPr="00A91F06">
              <w:rPr>
                <w:sz w:val="32"/>
                <w:szCs w:val="28"/>
              </w:rPr>
              <w:t>Macmillan Welfare Officer</w:t>
            </w:r>
          </w:p>
          <w:p w14:paraId="0926A16C" w14:textId="77777777" w:rsidR="00A91F06" w:rsidRDefault="00A91F06" w:rsidP="00A91F06">
            <w:pPr>
              <w:pStyle w:val="Title"/>
              <w:tabs>
                <w:tab w:val="left" w:pos="6480"/>
              </w:tabs>
              <w:rPr>
                <w:b/>
                <w:bCs/>
                <w:sz w:val="24"/>
                <w:szCs w:val="24"/>
              </w:rPr>
            </w:pPr>
            <w:r>
              <w:rPr>
                <w:b/>
                <w:bCs/>
                <w:sz w:val="24"/>
                <w:szCs w:val="24"/>
              </w:rPr>
              <w:t xml:space="preserve">  </w:t>
            </w:r>
          </w:p>
          <w:p w14:paraId="3A2B85FA" w14:textId="1399E151" w:rsidR="007C3222" w:rsidRPr="007C3222" w:rsidRDefault="00A91F06" w:rsidP="00A91F06">
            <w:pPr>
              <w:pStyle w:val="Title"/>
              <w:tabs>
                <w:tab w:val="left" w:pos="6480"/>
              </w:tabs>
            </w:pPr>
            <w:r>
              <w:rPr>
                <w:b/>
                <w:bCs/>
                <w:sz w:val="24"/>
                <w:szCs w:val="24"/>
              </w:rPr>
              <w:t xml:space="preserve">  </w:t>
            </w:r>
            <w:r w:rsidR="000F5A32">
              <w:rPr>
                <w:b/>
                <w:bCs/>
                <w:sz w:val="24"/>
                <w:szCs w:val="24"/>
              </w:rPr>
              <w:t>SALARY GRADE: H</w:t>
            </w:r>
            <w:r w:rsidR="0056365D">
              <w:rPr>
                <w:b/>
                <w:bCs/>
                <w:sz w:val="24"/>
                <w:szCs w:val="24"/>
              </w:rPr>
              <w:t>BC</w:t>
            </w:r>
            <w:r>
              <w:rPr>
                <w:b/>
                <w:bCs/>
                <w:sz w:val="24"/>
                <w:szCs w:val="24"/>
              </w:rPr>
              <w:t>7</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2B4EC152" w:rsidR="00C6483A" w:rsidRPr="00C6483A" w:rsidRDefault="00C6483A" w:rsidP="00C6483A">
            <w:pPr>
              <w:numPr>
                <w:ilvl w:val="0"/>
                <w:numId w:val="9"/>
              </w:numPr>
              <w:spacing w:line="276" w:lineRule="auto"/>
            </w:pPr>
            <w:r w:rsidRPr="00C6483A">
              <w:t xml:space="preserve">Flexible working arrangements </w:t>
            </w:r>
            <w:proofErr w:type="gramStart"/>
            <w:r w:rsidRPr="00C6483A">
              <w:t>available</w:t>
            </w:r>
            <w:r w:rsidR="00A91F06">
              <w:t xml:space="preserve"> </w:t>
            </w:r>
            <w:r w:rsidR="00A91F06" w:rsidRPr="007B29E5">
              <w:rPr>
                <w:color w:val="FF0000"/>
              </w:rPr>
              <w:t>(*</w:t>
            </w:r>
            <w:proofErr w:type="gramEnd"/>
            <w:r w:rsidR="00A91F06" w:rsidRPr="007B29E5">
              <w:rPr>
                <w:color w:val="FF0000"/>
              </w:rPr>
              <w:t>delete if not applicable)</w:t>
            </w:r>
          </w:p>
          <w:p w14:paraId="42E1A898" w14:textId="77777777" w:rsid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w:t>
            </w:r>
            <w:proofErr w:type="gramStart"/>
            <w:r w:rsidRPr="00CD2F7A">
              <w:rPr>
                <w:rFonts w:eastAsia="Times New Roman"/>
                <w:color w:val="005982" w:themeColor="accent1"/>
              </w:rPr>
              <w:t>including</w:t>
            </w:r>
            <w:proofErr w:type="gramEnd"/>
            <w:r w:rsidRPr="00CD2F7A">
              <w:rPr>
                <w:rFonts w:eastAsia="Times New Roman"/>
                <w:color w:val="005982" w:themeColor="accent1"/>
              </w:rPr>
              <w:t xml:space="preserve">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0EE91AEE" w14:textId="77777777" w:rsidR="00A91F06" w:rsidRPr="00C6483A" w:rsidRDefault="00A91F06" w:rsidP="00A91F06">
            <w:pPr>
              <w:numPr>
                <w:ilvl w:val="0"/>
                <w:numId w:val="9"/>
              </w:numPr>
              <w:spacing w:line="276" w:lineRule="auto"/>
            </w:pPr>
            <w:r>
              <w:t xml:space="preserve">Essential Monthly Car User Allowance </w:t>
            </w:r>
            <w:r w:rsidRPr="007B29E5">
              <w:rPr>
                <w:color w:val="FF0000"/>
              </w:rPr>
              <w:t>(*delete if not applicable)</w:t>
            </w:r>
          </w:p>
          <w:p w14:paraId="7FE1293E" w14:textId="77777777" w:rsidR="00C6483A" w:rsidRPr="00A91F06" w:rsidRDefault="00C6483A" w:rsidP="00A91F06">
            <w:pPr>
              <w:numPr>
                <w:ilvl w:val="0"/>
                <w:numId w:val="9"/>
              </w:numPr>
              <w:rPr>
                <w:rFonts w:eastAsia="Times New Roman"/>
                <w:color w:val="005982" w:themeColor="accent1"/>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BA04DA" w:rsidRDefault="001962F7" w:rsidP="001962F7">
            <w:pPr>
              <w:pStyle w:val="Heading1"/>
              <w:spacing w:line="360" w:lineRule="auto"/>
              <w:rPr>
                <w:rFonts w:eastAsiaTheme="minorHAnsi" w:cstheme="minorBidi"/>
                <w:caps w:val="0"/>
                <w:color w:val="005A84" w:themeColor="text1"/>
                <w:spacing w:val="0"/>
                <w:sz w:val="20"/>
                <w:szCs w:val="22"/>
              </w:rPr>
            </w:pPr>
            <w:r w:rsidRPr="00BA04DA">
              <w:rPr>
                <w:lang w:val="en-GB"/>
              </w:rPr>
              <w:t xml:space="preserve">About the Job </w:t>
            </w:r>
          </w:p>
        </w:tc>
      </w:tr>
      <w:tr w:rsidR="001962F7" w14:paraId="553AA05E" w14:textId="77777777" w:rsidTr="002635AA">
        <w:trPr>
          <w:gridAfter w:val="2"/>
          <w:wAfter w:w="2402" w:type="dxa"/>
        </w:trPr>
        <w:tc>
          <w:tcPr>
            <w:tcW w:w="10065" w:type="dxa"/>
            <w:gridSpan w:val="2"/>
          </w:tcPr>
          <w:p w14:paraId="49249659" w14:textId="77777777" w:rsidR="00A91F06" w:rsidRPr="00A210A9" w:rsidRDefault="00A91F06" w:rsidP="00A91F06">
            <w:pPr>
              <w:contextualSpacing/>
              <w:rPr>
                <w:rFonts w:asciiTheme="majorHAnsi" w:hAnsiTheme="majorHAnsi" w:cs="Arial"/>
                <w:bCs/>
              </w:rPr>
            </w:pPr>
            <w:r w:rsidRPr="00A210A9">
              <w:rPr>
                <w:rFonts w:asciiTheme="majorHAnsi" w:hAnsiTheme="majorHAnsi" w:cs="Arial"/>
                <w:bCs/>
              </w:rPr>
              <w:t xml:space="preserve">To assist in the development of Council initiatives aimed at </w:t>
            </w:r>
            <w:proofErr w:type="spellStart"/>
            <w:r w:rsidRPr="00A210A9">
              <w:rPr>
                <w:rFonts w:asciiTheme="majorHAnsi" w:hAnsiTheme="majorHAnsi" w:cs="Arial"/>
                <w:bCs/>
              </w:rPr>
              <w:t>maximising</w:t>
            </w:r>
            <w:proofErr w:type="spellEnd"/>
            <w:r w:rsidRPr="00A210A9">
              <w:rPr>
                <w:rFonts w:asciiTheme="majorHAnsi" w:hAnsiTheme="majorHAnsi" w:cs="Arial"/>
                <w:bCs/>
              </w:rPr>
              <w:t xml:space="preserve"> the income and other resources available to those people requiring care for Cancer/ life limiting illnesses, and their </w:t>
            </w:r>
            <w:proofErr w:type="spellStart"/>
            <w:r w:rsidRPr="00A210A9">
              <w:rPr>
                <w:rFonts w:asciiTheme="majorHAnsi" w:hAnsiTheme="majorHAnsi" w:cs="Arial"/>
                <w:bCs/>
              </w:rPr>
              <w:t>carers</w:t>
            </w:r>
            <w:proofErr w:type="spellEnd"/>
            <w:r w:rsidRPr="00A210A9">
              <w:rPr>
                <w:rFonts w:asciiTheme="majorHAnsi" w:hAnsiTheme="majorHAnsi" w:cs="Arial"/>
                <w:bCs/>
              </w:rPr>
              <w:t>, families and support networks.</w:t>
            </w:r>
          </w:p>
          <w:p w14:paraId="1BA89EF7" w14:textId="77777777" w:rsidR="00A91F06" w:rsidRPr="00A210A9" w:rsidRDefault="00A91F06" w:rsidP="00A91F06">
            <w:pPr>
              <w:rPr>
                <w:rFonts w:asciiTheme="majorHAnsi" w:hAnsiTheme="majorHAnsi" w:cs="Arial"/>
                <w:bCs/>
              </w:rPr>
            </w:pPr>
            <w:r w:rsidRPr="00A210A9">
              <w:rPr>
                <w:rFonts w:asciiTheme="majorHAnsi" w:hAnsiTheme="majorHAnsi" w:cs="Arial"/>
                <w:bCs/>
              </w:rPr>
              <w:t xml:space="preserve">To help provide advice and representation services to customers within the Borough through both </w:t>
            </w:r>
            <w:proofErr w:type="gramStart"/>
            <w:r w:rsidRPr="00A210A9">
              <w:rPr>
                <w:rFonts w:asciiTheme="majorHAnsi" w:hAnsiTheme="majorHAnsi" w:cs="Arial"/>
                <w:bCs/>
              </w:rPr>
              <w:t>office based</w:t>
            </w:r>
            <w:proofErr w:type="gramEnd"/>
            <w:r w:rsidRPr="00A210A9">
              <w:rPr>
                <w:rFonts w:asciiTheme="majorHAnsi" w:hAnsiTheme="majorHAnsi" w:cs="Arial"/>
                <w:bCs/>
              </w:rPr>
              <w:t xml:space="preserve"> interviews and </w:t>
            </w:r>
            <w:proofErr w:type="gramStart"/>
            <w:r w:rsidRPr="00A210A9">
              <w:rPr>
                <w:rFonts w:asciiTheme="majorHAnsi" w:hAnsiTheme="majorHAnsi" w:cs="Arial"/>
                <w:bCs/>
              </w:rPr>
              <w:t>home visiting</w:t>
            </w:r>
            <w:proofErr w:type="gramEnd"/>
            <w:r w:rsidRPr="00A210A9">
              <w:rPr>
                <w:rFonts w:asciiTheme="majorHAnsi" w:hAnsiTheme="majorHAnsi" w:cs="Arial"/>
                <w:bCs/>
              </w:rPr>
              <w:t>.</w:t>
            </w:r>
          </w:p>
          <w:p w14:paraId="2EE719E9" w14:textId="77777777" w:rsidR="00A91F06" w:rsidRPr="00A210A9" w:rsidRDefault="00A91F06" w:rsidP="00A91F06">
            <w:pPr>
              <w:rPr>
                <w:rFonts w:asciiTheme="majorHAnsi" w:hAnsiTheme="majorHAnsi" w:cs="Arial"/>
                <w:bCs/>
              </w:rPr>
            </w:pPr>
            <w:r w:rsidRPr="00A210A9">
              <w:rPr>
                <w:rFonts w:asciiTheme="majorHAnsi" w:hAnsiTheme="majorHAnsi" w:cs="Arial"/>
                <w:bCs/>
              </w:rPr>
              <w:t>To participate in benefits take-up campaigns.</w:t>
            </w:r>
          </w:p>
          <w:p w14:paraId="72D9D19D" w14:textId="77777777" w:rsidR="00A91F06" w:rsidRPr="00A210A9" w:rsidRDefault="00A91F06" w:rsidP="00A91F06">
            <w:pPr>
              <w:rPr>
                <w:rFonts w:asciiTheme="majorHAnsi" w:hAnsiTheme="majorHAnsi" w:cs="Arial"/>
                <w:bCs/>
              </w:rPr>
            </w:pPr>
            <w:r w:rsidRPr="00A210A9">
              <w:rPr>
                <w:rFonts w:asciiTheme="majorHAnsi" w:hAnsiTheme="majorHAnsi" w:cs="Arial"/>
                <w:bCs/>
              </w:rPr>
              <w:t xml:space="preserve">To act in partnership with Macmillan Cancer Support and other service providers such as GPs/ hospitals such that clients benefit from a </w:t>
            </w:r>
            <w:proofErr w:type="spellStart"/>
            <w:r w:rsidRPr="00A210A9">
              <w:rPr>
                <w:rFonts w:asciiTheme="majorHAnsi" w:hAnsiTheme="majorHAnsi" w:cs="Arial"/>
                <w:bCs/>
              </w:rPr>
              <w:t>co-ordinated</w:t>
            </w:r>
            <w:proofErr w:type="spellEnd"/>
            <w:r w:rsidRPr="00A210A9">
              <w:rPr>
                <w:rFonts w:asciiTheme="majorHAnsi" w:hAnsiTheme="majorHAnsi" w:cs="Arial"/>
                <w:bCs/>
              </w:rPr>
              <w:t xml:space="preserve"> seamless service.</w:t>
            </w:r>
          </w:p>
          <w:p w14:paraId="3A0F77AF" w14:textId="77777777" w:rsidR="001962F7" w:rsidRPr="00BA04DA" w:rsidRDefault="001962F7" w:rsidP="001962F7">
            <w:pPr>
              <w:spacing w:line="276" w:lineRule="auto"/>
              <w:rPr>
                <w:rFonts w:asciiTheme="majorHAnsi" w:hAnsiTheme="majorHAnsi"/>
              </w:rPr>
            </w:pPr>
          </w:p>
          <w:p w14:paraId="68A31848" w14:textId="33D630C4" w:rsidR="00953F06" w:rsidRDefault="001962F7" w:rsidP="004F1223">
            <w:pPr>
              <w:spacing w:line="276" w:lineRule="auto"/>
              <w:rPr>
                <w:rFonts w:asciiTheme="majorHAnsi" w:hAnsiTheme="majorHAnsi"/>
              </w:rPr>
            </w:pPr>
            <w:r w:rsidRPr="00BA04DA">
              <w:rPr>
                <w:rFonts w:asciiTheme="majorHAnsi" w:hAnsiTheme="majorHAnsi"/>
              </w:rPr>
              <w:lastRenderedPageBreak/>
              <w:t>More specific responsibilities include</w:t>
            </w:r>
            <w:r w:rsidR="00A91F06">
              <w:rPr>
                <w:rFonts w:asciiTheme="majorHAnsi" w:hAnsiTheme="majorHAnsi"/>
              </w:rPr>
              <w:t>:</w:t>
            </w:r>
          </w:p>
          <w:p w14:paraId="5257FA84" w14:textId="77777777" w:rsidR="00A91F06" w:rsidRPr="00A91F06" w:rsidRDefault="00A91F06" w:rsidP="00A91F06">
            <w:pPr>
              <w:pStyle w:val="ListParagraph"/>
              <w:numPr>
                <w:ilvl w:val="0"/>
                <w:numId w:val="27"/>
              </w:numPr>
              <w:rPr>
                <w:rFonts w:cs="Arial"/>
                <w:bCs/>
              </w:rPr>
            </w:pPr>
            <w:r w:rsidRPr="00A91F06">
              <w:rPr>
                <w:rFonts w:cs="Arial"/>
                <w:bCs/>
              </w:rPr>
              <w:t xml:space="preserve">To advise potential customers on their entitlement to the full range </w:t>
            </w:r>
            <w:proofErr w:type="gramStart"/>
            <w:r w:rsidRPr="00A91F06">
              <w:rPr>
                <w:rFonts w:cs="Arial"/>
                <w:bCs/>
              </w:rPr>
              <w:t>of welfare</w:t>
            </w:r>
            <w:proofErr w:type="gramEnd"/>
            <w:r w:rsidRPr="00A91F06">
              <w:rPr>
                <w:rFonts w:cs="Arial"/>
                <w:bCs/>
              </w:rPr>
              <w:t xml:space="preserve"> benefits, including manual assessment of benefit.</w:t>
            </w:r>
          </w:p>
          <w:p w14:paraId="4B62F79E" w14:textId="77777777" w:rsidR="00A91F06" w:rsidRPr="00A91F06" w:rsidRDefault="00A91F06" w:rsidP="00A91F06">
            <w:pPr>
              <w:pStyle w:val="ListParagraph"/>
              <w:numPr>
                <w:ilvl w:val="0"/>
                <w:numId w:val="27"/>
              </w:numPr>
              <w:rPr>
                <w:rFonts w:cs="Arial"/>
                <w:bCs/>
              </w:rPr>
            </w:pPr>
            <w:r w:rsidRPr="00A91F06">
              <w:rPr>
                <w:rFonts w:cs="Arial"/>
                <w:bCs/>
              </w:rPr>
              <w:t>To undertake all aspects of casework</w:t>
            </w:r>
          </w:p>
          <w:p w14:paraId="355EA500" w14:textId="77777777" w:rsidR="00A91F06" w:rsidRPr="00A91F06" w:rsidRDefault="00A91F06" w:rsidP="00A91F06">
            <w:pPr>
              <w:pStyle w:val="ListParagraph"/>
              <w:numPr>
                <w:ilvl w:val="0"/>
                <w:numId w:val="27"/>
              </w:numPr>
              <w:rPr>
                <w:rFonts w:cs="Arial"/>
                <w:bCs/>
              </w:rPr>
            </w:pPr>
            <w:r w:rsidRPr="00A91F06">
              <w:rPr>
                <w:rFonts w:cs="Arial"/>
                <w:bCs/>
              </w:rPr>
              <w:t>To assist customers to make claims including completing forms and compiling information on their behalf if necessary, including proof checking of relevant benefit claims.</w:t>
            </w:r>
          </w:p>
          <w:p w14:paraId="17532C36" w14:textId="77777777" w:rsidR="00A91F06" w:rsidRPr="00A91F06" w:rsidRDefault="00A91F06" w:rsidP="00A91F06">
            <w:pPr>
              <w:pStyle w:val="ListParagraph"/>
              <w:numPr>
                <w:ilvl w:val="0"/>
                <w:numId w:val="27"/>
              </w:numPr>
              <w:rPr>
                <w:rFonts w:cs="Arial"/>
                <w:bCs/>
              </w:rPr>
            </w:pPr>
            <w:r w:rsidRPr="00A91F06">
              <w:rPr>
                <w:rFonts w:cs="Arial"/>
                <w:bCs/>
              </w:rPr>
              <w:t xml:space="preserve">To act as intermediary on behalf of customers </w:t>
            </w:r>
            <w:proofErr w:type="gramStart"/>
            <w:r w:rsidRPr="00A91F06">
              <w:rPr>
                <w:rFonts w:cs="Arial"/>
                <w:bCs/>
              </w:rPr>
              <w:t>in order to</w:t>
            </w:r>
            <w:proofErr w:type="gramEnd"/>
            <w:r w:rsidRPr="00A91F06">
              <w:rPr>
                <w:rFonts w:cs="Arial"/>
                <w:bCs/>
              </w:rPr>
              <w:t xml:space="preserve"> process their claims through the relevant agencies including handling appeals on their behalf if necessary.</w:t>
            </w:r>
          </w:p>
          <w:p w14:paraId="3B099827" w14:textId="77777777" w:rsidR="00A91F06" w:rsidRPr="00A91F06" w:rsidRDefault="00A91F06" w:rsidP="00A91F06">
            <w:pPr>
              <w:pStyle w:val="ListParagraph"/>
              <w:numPr>
                <w:ilvl w:val="0"/>
                <w:numId w:val="27"/>
              </w:numPr>
              <w:rPr>
                <w:rFonts w:cs="Arial"/>
                <w:bCs/>
              </w:rPr>
            </w:pPr>
            <w:r w:rsidRPr="00A91F06">
              <w:rPr>
                <w:rFonts w:cs="Arial"/>
                <w:bCs/>
              </w:rPr>
              <w:t>To keep abreast of developments and changes in legislation on national welfare benefits and social policy practices.</w:t>
            </w:r>
          </w:p>
          <w:p w14:paraId="6838C041" w14:textId="77777777" w:rsidR="00A91F06" w:rsidRPr="00A91F06" w:rsidRDefault="00A91F06" w:rsidP="00A91F06">
            <w:pPr>
              <w:pStyle w:val="ListParagraph"/>
              <w:numPr>
                <w:ilvl w:val="0"/>
                <w:numId w:val="27"/>
              </w:numPr>
              <w:rPr>
                <w:rFonts w:cs="Arial"/>
                <w:bCs/>
              </w:rPr>
            </w:pPr>
            <w:r w:rsidRPr="00A91F06">
              <w:rPr>
                <w:rFonts w:cs="Arial"/>
                <w:bCs/>
              </w:rPr>
              <w:t xml:space="preserve">To liaise with other welfare rights </w:t>
            </w:r>
            <w:proofErr w:type="spellStart"/>
            <w:r w:rsidRPr="00A91F06">
              <w:rPr>
                <w:rFonts w:cs="Arial"/>
                <w:bCs/>
              </w:rPr>
              <w:t>organisations</w:t>
            </w:r>
            <w:proofErr w:type="spellEnd"/>
            <w:r w:rsidRPr="00A91F06">
              <w:rPr>
                <w:rFonts w:cs="Arial"/>
                <w:bCs/>
              </w:rPr>
              <w:t xml:space="preserve"> and groups within the Borough and establish good working relationships with external agencies.</w:t>
            </w:r>
          </w:p>
          <w:p w14:paraId="327DC12C" w14:textId="77777777" w:rsidR="00A91F06" w:rsidRPr="00A91F06" w:rsidRDefault="00A91F06" w:rsidP="00A91F06">
            <w:pPr>
              <w:pStyle w:val="ListParagraph"/>
              <w:numPr>
                <w:ilvl w:val="0"/>
                <w:numId w:val="27"/>
              </w:numPr>
              <w:rPr>
                <w:rFonts w:cs="Arial"/>
                <w:bCs/>
              </w:rPr>
            </w:pPr>
            <w:r w:rsidRPr="00A91F06">
              <w:rPr>
                <w:rFonts w:cs="Arial"/>
                <w:bCs/>
              </w:rPr>
              <w:t>To assist in monitoring the effectiveness of the work of the unit by relevant research and records.</w:t>
            </w:r>
          </w:p>
          <w:p w14:paraId="56A63BDB" w14:textId="61F573B9" w:rsidR="00A91F06" w:rsidRPr="00A91F06" w:rsidRDefault="00A91F06" w:rsidP="00A91F06">
            <w:pPr>
              <w:pStyle w:val="ListParagraph"/>
              <w:numPr>
                <w:ilvl w:val="0"/>
                <w:numId w:val="27"/>
              </w:numPr>
              <w:rPr>
                <w:rFonts w:cs="Arial"/>
                <w:bCs/>
              </w:rPr>
            </w:pPr>
            <w:r w:rsidRPr="00A91F06">
              <w:rPr>
                <w:rFonts w:cs="Arial"/>
                <w:bCs/>
              </w:rPr>
              <w:t>To provide talks to key specialist workers who deal with those suffering Cancer`s and other life limiting illnesses, and to the public who may have a direct interest in these matters.</w:t>
            </w:r>
          </w:p>
          <w:p w14:paraId="61434A81" w14:textId="54FCC37B" w:rsidR="00A91F06" w:rsidRPr="00A91F06" w:rsidRDefault="00A91F06" w:rsidP="00A91F06">
            <w:pPr>
              <w:pStyle w:val="ListParagraph"/>
              <w:numPr>
                <w:ilvl w:val="0"/>
                <w:numId w:val="27"/>
              </w:numPr>
              <w:rPr>
                <w:rFonts w:cs="Arial"/>
                <w:bCs/>
              </w:rPr>
            </w:pPr>
            <w:r w:rsidRPr="00A91F06">
              <w:rPr>
                <w:rFonts w:cs="Arial"/>
                <w:bCs/>
              </w:rPr>
              <w:t>To provide, as required, a money advice and debt counselling service to residents of the Borough. This could involve performing all related casework activities.</w:t>
            </w:r>
          </w:p>
          <w:p w14:paraId="6DFA9282" w14:textId="77777777" w:rsidR="00A91F06" w:rsidRPr="00A91F06" w:rsidRDefault="00A91F06" w:rsidP="00A91F06">
            <w:pPr>
              <w:pStyle w:val="ListParagraph"/>
              <w:numPr>
                <w:ilvl w:val="0"/>
                <w:numId w:val="27"/>
              </w:numPr>
              <w:rPr>
                <w:rFonts w:cs="Arial"/>
                <w:bCs/>
              </w:rPr>
            </w:pPr>
            <w:r w:rsidRPr="00A91F06">
              <w:rPr>
                <w:rFonts w:cs="Arial"/>
                <w:bCs/>
              </w:rPr>
              <w:t xml:space="preserve">To carry out duties from time to time </w:t>
            </w:r>
            <w:proofErr w:type="gramStart"/>
            <w:r w:rsidRPr="00A91F06">
              <w:rPr>
                <w:rFonts w:cs="Arial"/>
                <w:bCs/>
              </w:rPr>
              <w:t>with regard to</w:t>
            </w:r>
            <w:proofErr w:type="gramEnd"/>
            <w:r w:rsidRPr="00A91F06">
              <w:rPr>
                <w:rFonts w:cs="Arial"/>
                <w:bCs/>
              </w:rPr>
              <w:t xml:space="preserve"> increasing the take up of benefits by helping to </w:t>
            </w:r>
            <w:proofErr w:type="spellStart"/>
            <w:r w:rsidRPr="00A91F06">
              <w:rPr>
                <w:rFonts w:cs="Arial"/>
                <w:bCs/>
              </w:rPr>
              <w:t>organise</w:t>
            </w:r>
            <w:proofErr w:type="spellEnd"/>
            <w:r w:rsidRPr="00A91F06">
              <w:rPr>
                <w:rFonts w:cs="Arial"/>
                <w:bCs/>
              </w:rPr>
              <w:t xml:space="preserve"> take-up campaigns.</w:t>
            </w:r>
          </w:p>
          <w:p w14:paraId="4E2EE9FA" w14:textId="77777777" w:rsidR="00A91F06" w:rsidRPr="00A91F06" w:rsidRDefault="00A91F06" w:rsidP="00A91F06">
            <w:pPr>
              <w:pStyle w:val="ListParagraph"/>
              <w:numPr>
                <w:ilvl w:val="0"/>
                <w:numId w:val="27"/>
              </w:numPr>
              <w:rPr>
                <w:rFonts w:cs="Arial"/>
                <w:bCs/>
              </w:rPr>
            </w:pPr>
            <w:r w:rsidRPr="00A91F06">
              <w:rPr>
                <w:rFonts w:cs="Arial"/>
                <w:bCs/>
              </w:rPr>
              <w:t xml:space="preserve">To monitor in conjunction with the Divisional Manager - Benefits and the Senior Benefits Advisory Officer work priorities </w:t>
            </w:r>
            <w:proofErr w:type="gramStart"/>
            <w:r w:rsidRPr="00A91F06">
              <w:rPr>
                <w:rFonts w:cs="Arial"/>
                <w:bCs/>
              </w:rPr>
              <w:t>in order to</w:t>
            </w:r>
            <w:proofErr w:type="gramEnd"/>
            <w:r w:rsidRPr="00A91F06">
              <w:rPr>
                <w:rFonts w:cs="Arial"/>
                <w:bCs/>
              </w:rPr>
              <w:t xml:space="preserve"> fulfil Departmental and Council targets.</w:t>
            </w:r>
          </w:p>
          <w:p w14:paraId="024C2ECC" w14:textId="77777777" w:rsidR="00A91F06" w:rsidRPr="00A91F06" w:rsidRDefault="00A91F06" w:rsidP="00A91F06">
            <w:pPr>
              <w:pStyle w:val="ListParagraph"/>
              <w:numPr>
                <w:ilvl w:val="0"/>
                <w:numId w:val="27"/>
              </w:numPr>
              <w:rPr>
                <w:rFonts w:cs="Arial"/>
                <w:bCs/>
              </w:rPr>
            </w:pPr>
            <w:r w:rsidRPr="00A91F06">
              <w:rPr>
                <w:rFonts w:cs="Arial"/>
                <w:bCs/>
              </w:rPr>
              <w:t>Undertake any other duties and responsibilities as may be assigned from time to time, which are commensurate with the grade of the post.</w:t>
            </w:r>
          </w:p>
          <w:p w14:paraId="57BBA876" w14:textId="6CF2A1D3" w:rsidR="001962F7" w:rsidRPr="00BA04DA" w:rsidRDefault="001962F7" w:rsidP="001962F7">
            <w:pPr>
              <w:spacing w:line="276" w:lineRule="auto"/>
              <w:rPr>
                <w:rFonts w:asciiTheme="majorHAnsi" w:hAnsiTheme="majorHAnsi"/>
              </w:rPr>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1B8280A5" w14:textId="2E5F7960" w:rsidR="00814451" w:rsidRDefault="00A91F06" w:rsidP="00FE52AB">
            <w:pPr>
              <w:spacing w:line="276" w:lineRule="auto"/>
            </w:pPr>
            <w:r w:rsidRPr="00A91F06">
              <w:t xml:space="preserve">We are seeking a motivated and knowledgeable individual with a minimum of five GCSEs at grade C or above, including </w:t>
            </w:r>
            <w:proofErr w:type="spellStart"/>
            <w:r w:rsidRPr="00A91F06">
              <w:t>Maths</w:t>
            </w:r>
            <w:proofErr w:type="spellEnd"/>
            <w:r w:rsidRPr="00A91F06">
              <w:t xml:space="preserve"> and English, or equivalent qualifications, or someone able to demonstrate relevant experience. The ideal candidate will have experience working with national welfare benefits legislation, carrying out manual benefit calculations, and providing accurate and appropriate advice to clients. Strong attention to detail and the ability to maintain clear and comprehensive casework records are essential. The successful applicant will also be confident in explaining academic concepts and theories, with the ability to engage in professional discussions with an educated audience.</w:t>
            </w:r>
          </w:p>
          <w:p w14:paraId="17F68237" w14:textId="77777777" w:rsidR="00273F39" w:rsidRPr="00BA04DA" w:rsidRDefault="00273F39" w:rsidP="00F9399D">
            <w:pPr>
              <w:rPr>
                <w:rFonts w:asciiTheme="majorHAnsi" w:hAnsiTheme="majorHAnsi"/>
              </w:rPr>
            </w:pPr>
          </w:p>
          <w:p w14:paraId="496F0049" w14:textId="2207BACE" w:rsidR="00323195" w:rsidRPr="00BA04DA" w:rsidRDefault="00323195" w:rsidP="00F9399D">
            <w:pPr>
              <w:rPr>
                <w:rFonts w:asciiTheme="majorHAnsi" w:hAnsiTheme="majorHAnsi"/>
              </w:rPr>
            </w:pPr>
            <w:r w:rsidRPr="00BA04DA">
              <w:rPr>
                <w:rFonts w:asciiTheme="majorHAnsi" w:hAnsiTheme="majorHAnsi"/>
              </w:rPr>
              <w:t>In addition, you will have:</w:t>
            </w:r>
          </w:p>
          <w:p w14:paraId="2DAB43CA" w14:textId="77777777" w:rsidR="00A91F06" w:rsidRPr="00A91F06" w:rsidRDefault="00A91F06" w:rsidP="00A91F06">
            <w:pPr>
              <w:pStyle w:val="ListParagraph"/>
              <w:numPr>
                <w:ilvl w:val="0"/>
                <w:numId w:val="28"/>
              </w:numPr>
              <w:rPr>
                <w:rFonts w:asciiTheme="majorHAnsi" w:hAnsiTheme="majorHAnsi" w:cs="Arial"/>
              </w:rPr>
            </w:pPr>
            <w:r w:rsidRPr="00A91F06">
              <w:rPr>
                <w:rFonts w:asciiTheme="majorHAnsi" w:hAnsiTheme="majorHAnsi" w:cs="Arial"/>
              </w:rPr>
              <w:t>High level of numerical skills.</w:t>
            </w:r>
          </w:p>
          <w:p w14:paraId="333E7822" w14:textId="1694F6A7" w:rsidR="00A91F06" w:rsidRPr="00A91F06" w:rsidRDefault="00A91F06" w:rsidP="00A91F06">
            <w:pPr>
              <w:pStyle w:val="ListParagraph"/>
              <w:numPr>
                <w:ilvl w:val="0"/>
                <w:numId w:val="28"/>
              </w:numPr>
              <w:rPr>
                <w:rFonts w:asciiTheme="majorHAnsi" w:hAnsiTheme="majorHAnsi" w:cs="Arial"/>
              </w:rPr>
            </w:pPr>
            <w:r w:rsidRPr="00A91F06">
              <w:rPr>
                <w:rFonts w:asciiTheme="majorHAnsi" w:hAnsiTheme="majorHAnsi" w:cs="Arial"/>
              </w:rPr>
              <w:t>Good communication skills,</w:t>
            </w:r>
            <w:r w:rsidRPr="00A91F06">
              <w:rPr>
                <w:rFonts w:asciiTheme="majorHAnsi" w:hAnsiTheme="majorHAnsi" w:cs="Arial"/>
              </w:rPr>
              <w:t xml:space="preserve"> </w:t>
            </w:r>
            <w:r w:rsidRPr="00A91F06">
              <w:rPr>
                <w:rFonts w:asciiTheme="majorHAnsi" w:hAnsiTheme="majorHAnsi" w:cs="Arial"/>
              </w:rPr>
              <w:t>both written and verbal.</w:t>
            </w:r>
          </w:p>
          <w:p w14:paraId="50019498" w14:textId="77777777" w:rsidR="00A91F06" w:rsidRPr="00A91F06" w:rsidRDefault="00A91F06" w:rsidP="00A91F06">
            <w:pPr>
              <w:pStyle w:val="ListParagraph"/>
              <w:numPr>
                <w:ilvl w:val="0"/>
                <w:numId w:val="28"/>
              </w:numPr>
              <w:rPr>
                <w:rFonts w:asciiTheme="majorHAnsi" w:hAnsiTheme="majorHAnsi" w:cs="Arial"/>
              </w:rPr>
            </w:pPr>
            <w:r w:rsidRPr="00A91F06">
              <w:rPr>
                <w:rFonts w:asciiTheme="majorHAnsi" w:hAnsiTheme="majorHAnsi" w:cs="Arial"/>
              </w:rPr>
              <w:t>Ability to write letters and brief reports, with a good standard of grammar and spelling.</w:t>
            </w:r>
          </w:p>
          <w:p w14:paraId="1F47D5B4" w14:textId="245ECBF9" w:rsidR="00A91F06" w:rsidRPr="00A91F06" w:rsidRDefault="00A91F06" w:rsidP="00A91F06">
            <w:pPr>
              <w:pStyle w:val="ListParagraph"/>
              <w:numPr>
                <w:ilvl w:val="0"/>
                <w:numId w:val="28"/>
              </w:numPr>
              <w:rPr>
                <w:rFonts w:asciiTheme="majorHAnsi" w:hAnsiTheme="majorHAnsi" w:cs="Arial"/>
              </w:rPr>
            </w:pPr>
            <w:r w:rsidRPr="00A91F06">
              <w:rPr>
                <w:rFonts w:asciiTheme="majorHAnsi" w:hAnsiTheme="majorHAnsi" w:cs="Arial"/>
              </w:rPr>
              <w:t>Express yourself fluently and precisely, differentiating finer shades of meaning even in the most complex situations</w:t>
            </w:r>
          </w:p>
          <w:p w14:paraId="6BC61234" w14:textId="77777777" w:rsidR="00A91F06" w:rsidRPr="00A91F06" w:rsidRDefault="00A91F06" w:rsidP="00A91F06">
            <w:pPr>
              <w:pStyle w:val="ListParagraph"/>
              <w:numPr>
                <w:ilvl w:val="0"/>
                <w:numId w:val="28"/>
              </w:numPr>
              <w:rPr>
                <w:rFonts w:asciiTheme="majorHAnsi" w:hAnsiTheme="majorHAnsi" w:cs="Arial"/>
              </w:rPr>
            </w:pPr>
            <w:r w:rsidRPr="00A91F06">
              <w:rPr>
                <w:rFonts w:asciiTheme="majorHAnsi" w:hAnsiTheme="majorHAnsi" w:cs="Arial"/>
              </w:rPr>
              <w:t>Ability to work as part of a team often working under pressure at peak periods.</w:t>
            </w:r>
          </w:p>
          <w:p w14:paraId="6F028322" w14:textId="05499C58" w:rsidR="00323195" w:rsidRPr="00A91F06" w:rsidRDefault="00A91F06" w:rsidP="00A91F06">
            <w:pPr>
              <w:pStyle w:val="ListParagraph"/>
              <w:numPr>
                <w:ilvl w:val="0"/>
                <w:numId w:val="28"/>
              </w:numPr>
              <w:rPr>
                <w:rFonts w:asciiTheme="majorHAnsi" w:hAnsiTheme="majorHAnsi"/>
              </w:rPr>
            </w:pPr>
            <w:r w:rsidRPr="00A91F06">
              <w:rPr>
                <w:rFonts w:asciiTheme="majorHAnsi" w:hAnsiTheme="majorHAnsi" w:cs="Arial"/>
                <w:bCs/>
              </w:rPr>
              <w:t>Knowledge or willingness to gain an understanding of Macmillan Cancer Support services and policies relevant to the post</w:t>
            </w:r>
          </w:p>
          <w:p w14:paraId="1A3300D4" w14:textId="77777777" w:rsidR="00A91F06" w:rsidRDefault="00A91F06" w:rsidP="00FE52AB">
            <w:pPr>
              <w:spacing w:line="276" w:lineRule="auto"/>
              <w:rPr>
                <w:rFonts w:asciiTheme="majorHAnsi" w:hAnsiTheme="majorHAnsi"/>
              </w:rPr>
            </w:pPr>
          </w:p>
          <w:p w14:paraId="6A36225B" w14:textId="0C86608F" w:rsidR="00EC745A" w:rsidRPr="00BA04DA" w:rsidRDefault="00EC745A" w:rsidP="00FE52AB">
            <w:pPr>
              <w:spacing w:line="276" w:lineRule="auto"/>
              <w:rPr>
                <w:rFonts w:asciiTheme="majorHAnsi" w:hAnsiTheme="majorHAnsi"/>
              </w:rPr>
            </w:pPr>
            <w:r w:rsidRPr="00BA04DA">
              <w:rPr>
                <w:rFonts w:asciiTheme="majorHAnsi" w:hAnsiTheme="majorHAnsi"/>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BA04DA" w:rsidRDefault="00EC745A" w:rsidP="00FE52AB">
            <w:pPr>
              <w:spacing w:line="276" w:lineRule="auto"/>
              <w:rPr>
                <w:rFonts w:asciiTheme="majorHAnsi" w:hAnsiTheme="majorHAnsi"/>
              </w:rPr>
            </w:pPr>
          </w:p>
          <w:p w14:paraId="33DBF184" w14:textId="20ED975B" w:rsidR="00814BD7" w:rsidRDefault="008122A4" w:rsidP="00FE52AB">
            <w:pPr>
              <w:spacing w:line="276" w:lineRule="auto"/>
            </w:pPr>
            <w:r w:rsidRPr="00BA04DA">
              <w:rPr>
                <w:rFonts w:asciiTheme="majorHAnsi" w:hAnsiTheme="majorHAnsi"/>
              </w:rPr>
              <w:t xml:space="preserve">The Council and its schools are committed to safeguarding and promoting the welfare of children, young people and adults and expect all staff, workers and volunteers to share </w:t>
            </w:r>
            <w:proofErr w:type="gramStart"/>
            <w:r w:rsidRPr="00BA04DA">
              <w:rPr>
                <w:rFonts w:asciiTheme="majorHAnsi" w:hAnsiTheme="majorHAnsi"/>
              </w:rPr>
              <w:t>its</w:t>
            </w:r>
            <w:proofErr w:type="gramEnd"/>
            <w:r w:rsidRPr="00BA04DA">
              <w:rPr>
                <w:rFonts w:asciiTheme="majorHAnsi" w:hAnsiTheme="majorHAnsi"/>
              </w:rPr>
              <w:t xml:space="preserve"> commitment</w:t>
            </w:r>
            <w:r>
              <w: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9047" w14:textId="77777777" w:rsidR="007D7F48" w:rsidRDefault="007D7F48" w:rsidP="00BC73FC">
      <w:r>
        <w:separator/>
      </w:r>
    </w:p>
  </w:endnote>
  <w:endnote w:type="continuationSeparator" w:id="0">
    <w:p w14:paraId="4408227B" w14:textId="77777777" w:rsidR="007D7F48" w:rsidRDefault="007D7F48" w:rsidP="00BC73FC">
      <w:r>
        <w:continuationSeparator/>
      </w:r>
    </w:p>
  </w:endnote>
  <w:endnote w:type="continuationNotice" w:id="1">
    <w:p w14:paraId="6503B0D5" w14:textId="77777777" w:rsidR="007D7F48" w:rsidRDefault="007D7F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AB59" w14:textId="77777777" w:rsidR="007D7F48" w:rsidRDefault="007D7F48" w:rsidP="00BC73FC">
      <w:r>
        <w:separator/>
      </w:r>
    </w:p>
  </w:footnote>
  <w:footnote w:type="continuationSeparator" w:id="0">
    <w:p w14:paraId="502005E5" w14:textId="77777777" w:rsidR="007D7F48" w:rsidRDefault="007D7F48" w:rsidP="00BC73FC">
      <w:r>
        <w:continuationSeparator/>
      </w:r>
    </w:p>
  </w:footnote>
  <w:footnote w:type="continuationNotice" w:id="1">
    <w:p w14:paraId="43E04B26" w14:textId="77777777" w:rsidR="007D7F48" w:rsidRDefault="007D7F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3246"/>
    <w:multiLevelType w:val="hybridMultilevel"/>
    <w:tmpl w:val="E048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260096"/>
    <w:multiLevelType w:val="hybridMultilevel"/>
    <w:tmpl w:val="CC94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B1D78"/>
    <w:multiLevelType w:val="hybridMultilevel"/>
    <w:tmpl w:val="59E8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7650AE"/>
    <w:multiLevelType w:val="hybridMultilevel"/>
    <w:tmpl w:val="E99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4C5CED"/>
    <w:multiLevelType w:val="hybridMultilevel"/>
    <w:tmpl w:val="82D6C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6"/>
  </w:num>
  <w:num w:numId="6" w16cid:durableId="854002118">
    <w:abstractNumId w:val="15"/>
  </w:num>
  <w:num w:numId="7" w16cid:durableId="9643203">
    <w:abstractNumId w:val="26"/>
  </w:num>
  <w:num w:numId="8" w16cid:durableId="2094618771">
    <w:abstractNumId w:val="20"/>
  </w:num>
  <w:num w:numId="9" w16cid:durableId="1866013986">
    <w:abstractNumId w:val="21"/>
  </w:num>
  <w:num w:numId="10" w16cid:durableId="948005912">
    <w:abstractNumId w:val="5"/>
  </w:num>
  <w:num w:numId="11" w16cid:durableId="1186291718">
    <w:abstractNumId w:val="2"/>
  </w:num>
  <w:num w:numId="12" w16cid:durableId="2114011035">
    <w:abstractNumId w:val="3"/>
  </w:num>
  <w:num w:numId="13" w16cid:durableId="889268224">
    <w:abstractNumId w:val="22"/>
  </w:num>
  <w:num w:numId="14" w16cid:durableId="1943221786">
    <w:abstractNumId w:val="17"/>
  </w:num>
  <w:num w:numId="15" w16cid:durableId="17393087">
    <w:abstractNumId w:val="11"/>
  </w:num>
  <w:num w:numId="16" w16cid:durableId="79496472">
    <w:abstractNumId w:val="4"/>
  </w:num>
  <w:num w:numId="17" w16cid:durableId="1190876401">
    <w:abstractNumId w:val="9"/>
  </w:num>
  <w:num w:numId="18" w16cid:durableId="1516726489">
    <w:abstractNumId w:val="25"/>
  </w:num>
  <w:num w:numId="19" w16cid:durableId="1519809597">
    <w:abstractNumId w:val="6"/>
  </w:num>
  <w:num w:numId="20" w16cid:durableId="1106654369">
    <w:abstractNumId w:val="7"/>
  </w:num>
  <w:num w:numId="21" w16cid:durableId="855311505">
    <w:abstractNumId w:val="19"/>
  </w:num>
  <w:num w:numId="22" w16cid:durableId="1128014861">
    <w:abstractNumId w:val="24"/>
  </w:num>
  <w:num w:numId="23" w16cid:durableId="444471535">
    <w:abstractNumId w:val="14"/>
  </w:num>
  <w:num w:numId="24" w16cid:durableId="1962033223">
    <w:abstractNumId w:val="13"/>
  </w:num>
  <w:num w:numId="25" w16cid:durableId="270626426">
    <w:abstractNumId w:val="1"/>
  </w:num>
  <w:num w:numId="26" w16cid:durableId="1589391261">
    <w:abstractNumId w:val="23"/>
  </w:num>
  <w:num w:numId="27" w16cid:durableId="1824160186">
    <w:abstractNumId w:val="12"/>
  </w:num>
  <w:num w:numId="28" w16cid:durableId="18578867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0A42"/>
    <w:rsid w:val="000145F9"/>
    <w:rsid w:val="000275E3"/>
    <w:rsid w:val="00051856"/>
    <w:rsid w:val="000563A4"/>
    <w:rsid w:val="00060551"/>
    <w:rsid w:val="000761F2"/>
    <w:rsid w:val="0009529B"/>
    <w:rsid w:val="00096076"/>
    <w:rsid w:val="000C544D"/>
    <w:rsid w:val="000E1C8B"/>
    <w:rsid w:val="000F5A32"/>
    <w:rsid w:val="0010498C"/>
    <w:rsid w:val="001169B2"/>
    <w:rsid w:val="00117D1E"/>
    <w:rsid w:val="00122294"/>
    <w:rsid w:val="001360EF"/>
    <w:rsid w:val="00141C6D"/>
    <w:rsid w:val="0016524D"/>
    <w:rsid w:val="001806C6"/>
    <w:rsid w:val="00180710"/>
    <w:rsid w:val="00181676"/>
    <w:rsid w:val="001962F7"/>
    <w:rsid w:val="001B3731"/>
    <w:rsid w:val="001C3DED"/>
    <w:rsid w:val="001C6CDA"/>
    <w:rsid w:val="001D7755"/>
    <w:rsid w:val="001F46F6"/>
    <w:rsid w:val="00213E7B"/>
    <w:rsid w:val="002141F8"/>
    <w:rsid w:val="00215593"/>
    <w:rsid w:val="00226843"/>
    <w:rsid w:val="0024328B"/>
    <w:rsid w:val="002466AB"/>
    <w:rsid w:val="00246D98"/>
    <w:rsid w:val="002511DA"/>
    <w:rsid w:val="002635AA"/>
    <w:rsid w:val="00273F39"/>
    <w:rsid w:val="00281B02"/>
    <w:rsid w:val="002A0AC2"/>
    <w:rsid w:val="002B2BA9"/>
    <w:rsid w:val="002C518F"/>
    <w:rsid w:val="002D70D6"/>
    <w:rsid w:val="002D755E"/>
    <w:rsid w:val="002F6FC8"/>
    <w:rsid w:val="002F7A11"/>
    <w:rsid w:val="0030456C"/>
    <w:rsid w:val="00306CAD"/>
    <w:rsid w:val="00323195"/>
    <w:rsid w:val="003329C7"/>
    <w:rsid w:val="003345E2"/>
    <w:rsid w:val="0033497E"/>
    <w:rsid w:val="003551E1"/>
    <w:rsid w:val="00365C93"/>
    <w:rsid w:val="00372BB5"/>
    <w:rsid w:val="003955FE"/>
    <w:rsid w:val="00395C1F"/>
    <w:rsid w:val="003A0A86"/>
    <w:rsid w:val="003C60F7"/>
    <w:rsid w:val="003D4D87"/>
    <w:rsid w:val="004600FA"/>
    <w:rsid w:val="00464888"/>
    <w:rsid w:val="00480FAD"/>
    <w:rsid w:val="004A6BB1"/>
    <w:rsid w:val="004A796F"/>
    <w:rsid w:val="004C6BAA"/>
    <w:rsid w:val="004F1223"/>
    <w:rsid w:val="00504ABC"/>
    <w:rsid w:val="00506E16"/>
    <w:rsid w:val="00507F39"/>
    <w:rsid w:val="00515D95"/>
    <w:rsid w:val="00561A2C"/>
    <w:rsid w:val="0056365D"/>
    <w:rsid w:val="005712A5"/>
    <w:rsid w:val="00577543"/>
    <w:rsid w:val="00593983"/>
    <w:rsid w:val="005A0882"/>
    <w:rsid w:val="005A4D05"/>
    <w:rsid w:val="005B54B1"/>
    <w:rsid w:val="005C2714"/>
    <w:rsid w:val="005E0795"/>
    <w:rsid w:val="005E6612"/>
    <w:rsid w:val="005E760C"/>
    <w:rsid w:val="005F2592"/>
    <w:rsid w:val="006126B9"/>
    <w:rsid w:val="00636EA4"/>
    <w:rsid w:val="00647C3A"/>
    <w:rsid w:val="00666C6A"/>
    <w:rsid w:val="00677A30"/>
    <w:rsid w:val="0068134D"/>
    <w:rsid w:val="00695CD1"/>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2C31"/>
    <w:rsid w:val="00793DB6"/>
    <w:rsid w:val="00794943"/>
    <w:rsid w:val="00795383"/>
    <w:rsid w:val="007B29E5"/>
    <w:rsid w:val="007B6DBC"/>
    <w:rsid w:val="007C27DD"/>
    <w:rsid w:val="007C3222"/>
    <w:rsid w:val="007C4A07"/>
    <w:rsid w:val="007C612C"/>
    <w:rsid w:val="007D7F48"/>
    <w:rsid w:val="007F6D8B"/>
    <w:rsid w:val="007F737F"/>
    <w:rsid w:val="008122A4"/>
    <w:rsid w:val="00814451"/>
    <w:rsid w:val="00814BD7"/>
    <w:rsid w:val="00830561"/>
    <w:rsid w:val="00882CF4"/>
    <w:rsid w:val="0089153F"/>
    <w:rsid w:val="00894E73"/>
    <w:rsid w:val="008A28B5"/>
    <w:rsid w:val="008C5BB7"/>
    <w:rsid w:val="008D29E5"/>
    <w:rsid w:val="008D57B9"/>
    <w:rsid w:val="008E169C"/>
    <w:rsid w:val="00902AB1"/>
    <w:rsid w:val="00917803"/>
    <w:rsid w:val="00924729"/>
    <w:rsid w:val="00953F06"/>
    <w:rsid w:val="00966E71"/>
    <w:rsid w:val="00971691"/>
    <w:rsid w:val="00982CF7"/>
    <w:rsid w:val="0098361A"/>
    <w:rsid w:val="009B45BF"/>
    <w:rsid w:val="009D1074"/>
    <w:rsid w:val="009D4A90"/>
    <w:rsid w:val="00A27909"/>
    <w:rsid w:val="00A3304B"/>
    <w:rsid w:val="00A405BB"/>
    <w:rsid w:val="00A50F8D"/>
    <w:rsid w:val="00A57756"/>
    <w:rsid w:val="00A91F06"/>
    <w:rsid w:val="00AA1064"/>
    <w:rsid w:val="00AC7DE3"/>
    <w:rsid w:val="00AD7532"/>
    <w:rsid w:val="00AE230E"/>
    <w:rsid w:val="00AF536B"/>
    <w:rsid w:val="00B03030"/>
    <w:rsid w:val="00B14D8F"/>
    <w:rsid w:val="00B6029A"/>
    <w:rsid w:val="00B6431B"/>
    <w:rsid w:val="00B824D6"/>
    <w:rsid w:val="00B851D6"/>
    <w:rsid w:val="00B905A5"/>
    <w:rsid w:val="00B91C7E"/>
    <w:rsid w:val="00B94DB1"/>
    <w:rsid w:val="00B97621"/>
    <w:rsid w:val="00BA04DA"/>
    <w:rsid w:val="00BA7BC6"/>
    <w:rsid w:val="00BC73FC"/>
    <w:rsid w:val="00BD151D"/>
    <w:rsid w:val="00BD6187"/>
    <w:rsid w:val="00BF1F85"/>
    <w:rsid w:val="00C107EE"/>
    <w:rsid w:val="00C140CD"/>
    <w:rsid w:val="00C24C53"/>
    <w:rsid w:val="00C3543B"/>
    <w:rsid w:val="00C42AB0"/>
    <w:rsid w:val="00C43902"/>
    <w:rsid w:val="00C43CC7"/>
    <w:rsid w:val="00C4790C"/>
    <w:rsid w:val="00C57607"/>
    <w:rsid w:val="00C6004A"/>
    <w:rsid w:val="00C63F91"/>
    <w:rsid w:val="00C6483A"/>
    <w:rsid w:val="00C916FE"/>
    <w:rsid w:val="00CC3477"/>
    <w:rsid w:val="00CD2F7A"/>
    <w:rsid w:val="00CD3C4E"/>
    <w:rsid w:val="00D12306"/>
    <w:rsid w:val="00D15E96"/>
    <w:rsid w:val="00D22220"/>
    <w:rsid w:val="00D241D6"/>
    <w:rsid w:val="00D27B4A"/>
    <w:rsid w:val="00D33ACE"/>
    <w:rsid w:val="00D3444F"/>
    <w:rsid w:val="00D63C04"/>
    <w:rsid w:val="00D655D1"/>
    <w:rsid w:val="00DA149D"/>
    <w:rsid w:val="00DA2666"/>
    <w:rsid w:val="00DB629F"/>
    <w:rsid w:val="00DC12AF"/>
    <w:rsid w:val="00DC4500"/>
    <w:rsid w:val="00DC65EE"/>
    <w:rsid w:val="00DC6AB5"/>
    <w:rsid w:val="00E14925"/>
    <w:rsid w:val="00E26A54"/>
    <w:rsid w:val="00E301C7"/>
    <w:rsid w:val="00E4076D"/>
    <w:rsid w:val="00E46364"/>
    <w:rsid w:val="00E57CD0"/>
    <w:rsid w:val="00E64ED1"/>
    <w:rsid w:val="00E7121F"/>
    <w:rsid w:val="00E80E82"/>
    <w:rsid w:val="00E810A5"/>
    <w:rsid w:val="00E83380"/>
    <w:rsid w:val="00E86747"/>
    <w:rsid w:val="00E87EA7"/>
    <w:rsid w:val="00E95D2E"/>
    <w:rsid w:val="00E97637"/>
    <w:rsid w:val="00EC745A"/>
    <w:rsid w:val="00ED4EB2"/>
    <w:rsid w:val="00EF1947"/>
    <w:rsid w:val="00EF3E9E"/>
    <w:rsid w:val="00EF477D"/>
    <w:rsid w:val="00F000FC"/>
    <w:rsid w:val="00F00F94"/>
    <w:rsid w:val="00F10327"/>
    <w:rsid w:val="00F20667"/>
    <w:rsid w:val="00F249FA"/>
    <w:rsid w:val="00F51960"/>
    <w:rsid w:val="00F57C7D"/>
    <w:rsid w:val="00F62465"/>
    <w:rsid w:val="00F64E36"/>
    <w:rsid w:val="00F81F69"/>
    <w:rsid w:val="00F84CC7"/>
    <w:rsid w:val="00F9399D"/>
    <w:rsid w:val="00F96FF6"/>
    <w:rsid w:val="00FA26A4"/>
    <w:rsid w:val="00FC1B7C"/>
    <w:rsid w:val="00FC7C8D"/>
    <w:rsid w:val="00FC7F5A"/>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E57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4def9-5c1c-47fe-a6a7-05ab1b07bb73" xsi:nil="true"/>
    <lcf76f155ced4ddcb4097134ff3c332f xmlns="c5e25ddf-a279-4184-a962-d8230deaebd6">
      <Terms xmlns="http://schemas.microsoft.com/office/infopath/2007/PartnerControls"/>
    </lcf76f155ced4ddcb4097134ff3c332f>
    <date xmlns="c5e25ddf-a279-4184-a962-d8230deaebd6" xsi:nil="true"/>
    <StellaNithiyanjarJonathan xmlns="c5e25ddf-a279-4184-a962-d8230deaebd6" xsi:nil="true"/>
    <Dateandtime xmlns="c5e25ddf-a279-4184-a962-d8230deae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2b4def9-5c1c-47fe-a6a7-05ab1b07bb73"/>
    <ds:schemaRef ds:uri="c5e25ddf-a279-4184-a962-d8230deaebd6"/>
  </ds:schemaRefs>
</ds:datastoreItem>
</file>

<file path=customXml/itemProps2.xml><?xml version="1.0" encoding="utf-8"?>
<ds:datastoreItem xmlns:ds="http://schemas.openxmlformats.org/officeDocument/2006/customXml" ds:itemID="{44D63175-844A-4650-BFEB-CA5F5D846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860</Words>
  <Characters>4994</Characters>
  <Application>Microsoft Office Word</Application>
  <DocSecurity>0</DocSecurity>
  <Lines>118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Antonia-Leigh Gordon</cp:lastModifiedBy>
  <cp:revision>2</cp:revision>
  <dcterms:created xsi:type="dcterms:W3CDTF">2025-10-15T13:12:00Z</dcterms:created>
  <dcterms:modified xsi:type="dcterms:W3CDTF">2025-10-15T13:12:00Z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